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39ED9" w14:textId="77777777" w:rsidR="005716DE" w:rsidRPr="00BC4543" w:rsidRDefault="005716DE" w:rsidP="009713D5">
      <w:pPr>
        <w:spacing w:after="0" w:line="240" w:lineRule="auto"/>
        <w:jc w:val="right"/>
        <w:rPr>
          <w:rFonts w:cs="Arial"/>
          <w:color w:val="3C3C3C"/>
        </w:rPr>
      </w:pPr>
    </w:p>
    <w:p w14:paraId="1621C007" w14:textId="77777777" w:rsidR="00DA5875" w:rsidRDefault="00DA5875" w:rsidP="0047367B"/>
    <w:p w14:paraId="613C1699" w14:textId="77777777" w:rsidR="004E0225" w:rsidRPr="00BC4543" w:rsidRDefault="004E0225" w:rsidP="004E0225">
      <w:pPr>
        <w:spacing w:after="0" w:line="240" w:lineRule="auto"/>
        <w:jc w:val="right"/>
        <w:rPr>
          <w:rFonts w:cs="Arial"/>
          <w:color w:val="3C3C3C"/>
        </w:rPr>
      </w:pPr>
      <w:r>
        <w:rPr>
          <w:noProof/>
          <w:color w:val="4BACC6" w:themeColor="accent5"/>
          <w:sz w:val="144"/>
          <w:szCs w:val="144"/>
        </w:rPr>
        <w:drawing>
          <wp:anchor distT="0" distB="0" distL="114300" distR="114300" simplePos="0" relativeHeight="251662336" behindDoc="0" locked="0" layoutInCell="1" allowOverlap="1" wp14:anchorId="69B1DC9F" wp14:editId="6769B59F">
            <wp:simplePos x="0" y="0"/>
            <wp:positionH relativeFrom="column">
              <wp:posOffset>-405495</wp:posOffset>
            </wp:positionH>
            <wp:positionV relativeFrom="paragraph">
              <wp:posOffset>215265</wp:posOffset>
            </wp:positionV>
            <wp:extent cx="995881" cy="895032"/>
            <wp:effectExtent l="0" t="0" r="0" b="635"/>
            <wp:wrapNone/>
            <wp:docPr id="7" name="Picture 7"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5881" cy="895032"/>
                    </a:xfrm>
                    <a:prstGeom prst="rect">
                      <a:avLst/>
                    </a:prstGeom>
                    <a:noFill/>
                  </pic:spPr>
                </pic:pic>
              </a:graphicData>
            </a:graphic>
            <wp14:sizeRelH relativeFrom="margin">
              <wp14:pctWidth>0</wp14:pctWidth>
            </wp14:sizeRelH>
            <wp14:sizeRelV relativeFrom="margin">
              <wp14:pctHeight>0</wp14:pctHeight>
            </wp14:sizeRelV>
          </wp:anchor>
        </w:drawing>
      </w:r>
      <w:r>
        <w:rPr>
          <w:b/>
          <w:bCs/>
          <w:noProof/>
          <w:color w:val="000000" w:themeColor="text1"/>
        </w:rPr>
        <w:drawing>
          <wp:anchor distT="0" distB="0" distL="114300" distR="114300" simplePos="0" relativeHeight="251661312" behindDoc="0" locked="0" layoutInCell="1" allowOverlap="1" wp14:anchorId="5D698A3F" wp14:editId="34E98BE6">
            <wp:simplePos x="0" y="0"/>
            <wp:positionH relativeFrom="margin">
              <wp:posOffset>-359874</wp:posOffset>
            </wp:positionH>
            <wp:positionV relativeFrom="paragraph">
              <wp:posOffset>-816226</wp:posOffset>
            </wp:positionV>
            <wp:extent cx="2200990" cy="860079"/>
            <wp:effectExtent l="0" t="0" r="0" b="0"/>
            <wp:wrapNone/>
            <wp:docPr id="4" name="Picture 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5862" cy="861983"/>
                    </a:xfrm>
                    <a:prstGeom prst="rect">
                      <a:avLst/>
                    </a:prstGeom>
                    <a:noFill/>
                  </pic:spPr>
                </pic:pic>
              </a:graphicData>
            </a:graphic>
            <wp14:sizeRelH relativeFrom="margin">
              <wp14:pctWidth>0</wp14:pctWidth>
            </wp14:sizeRelH>
            <wp14:sizeRelV relativeFrom="margin">
              <wp14:pctHeight>0</wp14:pctHeight>
            </wp14:sizeRelV>
          </wp:anchor>
        </w:drawing>
      </w:r>
    </w:p>
    <w:p w14:paraId="593BE44A" w14:textId="77777777" w:rsidR="004E0225" w:rsidRDefault="004E0225" w:rsidP="004E0225"/>
    <w:p w14:paraId="5C58C4E5" w14:textId="77777777" w:rsidR="004E0225" w:rsidRDefault="007D7B33" w:rsidP="004E0225">
      <w:pPr>
        <w:jc w:val="center"/>
        <w:rPr>
          <w:color w:val="4BACC6" w:themeColor="accent5"/>
          <w:sz w:val="144"/>
          <w:szCs w:val="144"/>
        </w:rPr>
      </w:pPr>
      <w:r>
        <w:t xml:space="preserve"> </w:t>
      </w:r>
      <w:r w:rsidR="004E0225" w:rsidRPr="004661D2">
        <w:rPr>
          <w:color w:val="4BACC6" w:themeColor="accent5"/>
          <w:sz w:val="144"/>
          <w:szCs w:val="144"/>
        </w:rPr>
        <w:t>Carer Information Bookle</w:t>
      </w:r>
      <w:r w:rsidR="004E0225">
        <w:rPr>
          <w:color w:val="4BACC6" w:themeColor="accent5"/>
          <w:sz w:val="144"/>
          <w:szCs w:val="144"/>
        </w:rPr>
        <w:t>t</w:t>
      </w:r>
    </w:p>
    <w:p w14:paraId="54866792" w14:textId="77777777" w:rsidR="004E0225" w:rsidRDefault="004E0225" w:rsidP="004E0225">
      <w:pPr>
        <w:jc w:val="center"/>
        <w:rPr>
          <w:color w:val="4BACC6" w:themeColor="accent5"/>
          <w:sz w:val="144"/>
          <w:szCs w:val="144"/>
        </w:rPr>
      </w:pPr>
    </w:p>
    <w:p w14:paraId="434038D6" w14:textId="77777777" w:rsidR="004E0225" w:rsidRPr="00C57ABD" w:rsidRDefault="004E0225" w:rsidP="004E0225">
      <w:pPr>
        <w:jc w:val="center"/>
        <w:rPr>
          <w:color w:val="4BACC6" w:themeColor="accent5"/>
          <w:sz w:val="90"/>
          <w:szCs w:val="90"/>
        </w:rPr>
      </w:pPr>
      <w:r w:rsidRPr="00C57ABD">
        <w:rPr>
          <w:noProof/>
          <w:sz w:val="90"/>
          <w:szCs w:val="90"/>
        </w:rPr>
        <w:drawing>
          <wp:anchor distT="0" distB="0" distL="114300" distR="114300" simplePos="0" relativeHeight="251659264" behindDoc="0" locked="0" layoutInCell="1" allowOverlap="1" wp14:anchorId="133613B3" wp14:editId="1C9E8422">
            <wp:simplePos x="0" y="0"/>
            <wp:positionH relativeFrom="page">
              <wp:align>center</wp:align>
            </wp:positionH>
            <wp:positionV relativeFrom="paragraph">
              <wp:posOffset>1677997</wp:posOffset>
            </wp:positionV>
            <wp:extent cx="2183695" cy="977774"/>
            <wp:effectExtent l="0" t="0" r="7620" b="0"/>
            <wp:wrapNone/>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3695" cy="977774"/>
                    </a:xfrm>
                    <a:prstGeom prst="rect">
                      <a:avLst/>
                    </a:prstGeom>
                    <a:noFill/>
                  </pic:spPr>
                </pic:pic>
              </a:graphicData>
            </a:graphic>
            <wp14:sizeRelH relativeFrom="margin">
              <wp14:pctWidth>0</wp14:pctWidth>
            </wp14:sizeRelH>
            <wp14:sizeRelV relativeFrom="margin">
              <wp14:pctHeight>0</wp14:pctHeight>
            </wp14:sizeRelV>
          </wp:anchor>
        </w:drawing>
      </w:r>
      <w:r w:rsidRPr="00C57ABD">
        <w:rPr>
          <w:color w:val="4BACC6" w:themeColor="accent5"/>
          <w:sz w:val="90"/>
          <w:szCs w:val="90"/>
        </w:rPr>
        <w:t xml:space="preserve">Specialist Outreach Recovery Team </w:t>
      </w:r>
    </w:p>
    <w:p w14:paraId="11D139B2" w14:textId="77777777" w:rsidR="004E0225" w:rsidRDefault="004E0225" w:rsidP="004E0225"/>
    <w:p w14:paraId="229F0DE0" w14:textId="77777777" w:rsidR="004E0225" w:rsidRDefault="004E0225" w:rsidP="004E0225"/>
    <w:p w14:paraId="4AE4044B" w14:textId="77777777" w:rsidR="004E0225" w:rsidRDefault="004E0225" w:rsidP="004E0225"/>
    <w:p w14:paraId="28859ABF" w14:textId="77777777" w:rsidR="004E0225" w:rsidRPr="00B725CB" w:rsidRDefault="004E0225" w:rsidP="004E0225">
      <w:pPr>
        <w:rPr>
          <w:b/>
          <w:bCs/>
          <w:sz w:val="24"/>
          <w:szCs w:val="24"/>
        </w:rPr>
      </w:pPr>
    </w:p>
    <w:p w14:paraId="4808CDC2" w14:textId="77777777" w:rsidR="00C1612E" w:rsidRDefault="00C1612E" w:rsidP="004E0225">
      <w:pPr>
        <w:rPr>
          <w:b/>
          <w:bCs/>
          <w:sz w:val="24"/>
          <w:szCs w:val="24"/>
        </w:rPr>
      </w:pPr>
    </w:p>
    <w:p w14:paraId="288E61A3" w14:textId="6A2FD4EF" w:rsidR="004E0225" w:rsidRPr="00B725CB" w:rsidRDefault="004E0225" w:rsidP="004E0225">
      <w:pPr>
        <w:rPr>
          <w:b/>
          <w:bCs/>
          <w:sz w:val="24"/>
          <w:szCs w:val="24"/>
        </w:rPr>
      </w:pPr>
      <w:r w:rsidRPr="00B725CB">
        <w:rPr>
          <w:b/>
          <w:bCs/>
          <w:sz w:val="24"/>
          <w:szCs w:val="24"/>
        </w:rPr>
        <w:t>Who is a Carer?</w:t>
      </w:r>
    </w:p>
    <w:p w14:paraId="7944724B" w14:textId="77777777" w:rsidR="004E0225" w:rsidRDefault="004E0225" w:rsidP="004E0225">
      <w:pPr>
        <w:rPr>
          <w:sz w:val="24"/>
          <w:szCs w:val="24"/>
        </w:rPr>
      </w:pPr>
      <w:r w:rsidRPr="00B725CB">
        <w:rPr>
          <w:sz w:val="24"/>
          <w:szCs w:val="24"/>
        </w:rPr>
        <w:t xml:space="preserve">A carer is someone who, without payment, provides help and support to a friend, neighbour or relative who could not manage otherwise because of frailty, illness, or disability. This may include helping with person care, medication, cooking, shopping, housework and giving emotional support. </w:t>
      </w:r>
    </w:p>
    <w:p w14:paraId="51E19D68" w14:textId="77777777" w:rsidR="004E0225" w:rsidRDefault="004E0225" w:rsidP="004E0225">
      <w:pPr>
        <w:rPr>
          <w:sz w:val="24"/>
          <w:szCs w:val="24"/>
        </w:rPr>
      </w:pPr>
    </w:p>
    <w:p w14:paraId="576089DA" w14:textId="77777777" w:rsidR="004E0225" w:rsidRDefault="004E0225" w:rsidP="004E0225">
      <w:pPr>
        <w:rPr>
          <w:sz w:val="24"/>
          <w:szCs w:val="24"/>
        </w:rPr>
      </w:pPr>
      <w:r>
        <w:rPr>
          <w:noProof/>
        </w:rPr>
        <w:drawing>
          <wp:inline distT="0" distB="0" distL="0" distR="0" wp14:anchorId="083FD87C" wp14:editId="1460AF24">
            <wp:extent cx="2489703" cy="1867839"/>
            <wp:effectExtent l="0" t="0" r="6350" b="0"/>
            <wp:docPr id="8" name="Picture 8" descr="The Triangle of Care: Carers included - ppt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Triangle of Care: Carers included - ppt downlo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09481" cy="1882677"/>
                    </a:xfrm>
                    <a:prstGeom prst="rect">
                      <a:avLst/>
                    </a:prstGeom>
                    <a:noFill/>
                    <a:ln>
                      <a:noFill/>
                    </a:ln>
                  </pic:spPr>
                </pic:pic>
              </a:graphicData>
            </a:graphic>
          </wp:inline>
        </w:drawing>
      </w:r>
    </w:p>
    <w:p w14:paraId="2D955FB1" w14:textId="5D432749" w:rsidR="004E0225" w:rsidRDefault="004E0225" w:rsidP="004E0225">
      <w:pPr>
        <w:rPr>
          <w:sz w:val="24"/>
          <w:szCs w:val="24"/>
        </w:rPr>
      </w:pPr>
      <w:r>
        <w:rPr>
          <w:sz w:val="24"/>
          <w:szCs w:val="24"/>
        </w:rPr>
        <w:t>With your consent, we will record you as a ‘carer’ in the electric records of the person you care for. This will ensure that all staff aware of your relationship with the cared for person and thus keep you involved and supported throughout their care.</w:t>
      </w:r>
    </w:p>
    <w:p w14:paraId="5684C791" w14:textId="77777777" w:rsidR="004E0225" w:rsidRDefault="004E0225" w:rsidP="004E0225">
      <w:pPr>
        <w:rPr>
          <w:b/>
          <w:bCs/>
          <w:sz w:val="24"/>
          <w:szCs w:val="24"/>
        </w:rPr>
      </w:pPr>
      <w:r>
        <w:rPr>
          <w:b/>
          <w:bCs/>
          <w:sz w:val="24"/>
          <w:szCs w:val="24"/>
        </w:rPr>
        <w:t>General Information for SORT Carers</w:t>
      </w:r>
    </w:p>
    <w:p w14:paraId="3EE8DD58" w14:textId="77777777" w:rsidR="004E0225" w:rsidRDefault="004E0225" w:rsidP="004E0225">
      <w:pPr>
        <w:rPr>
          <w:sz w:val="24"/>
          <w:szCs w:val="24"/>
        </w:rPr>
      </w:pPr>
      <w:r>
        <w:rPr>
          <w:sz w:val="24"/>
          <w:szCs w:val="24"/>
        </w:rPr>
        <w:t xml:space="preserve">Please make sure that staff know that you are the main carer, and they have your name and phone number on record. </w:t>
      </w:r>
    </w:p>
    <w:p w14:paraId="06804061" w14:textId="77777777" w:rsidR="004E0225" w:rsidRDefault="004E0225" w:rsidP="004E0225">
      <w:pPr>
        <w:rPr>
          <w:sz w:val="24"/>
          <w:szCs w:val="24"/>
        </w:rPr>
      </w:pPr>
      <w:r>
        <w:rPr>
          <w:sz w:val="24"/>
          <w:szCs w:val="24"/>
        </w:rPr>
        <w:t>Please make sure you record the following information her for you records</w:t>
      </w:r>
    </w:p>
    <w:p w14:paraId="013280B0" w14:textId="77777777" w:rsidR="004E0225" w:rsidRDefault="004E0225" w:rsidP="004E0225">
      <w:pPr>
        <w:rPr>
          <w:b/>
          <w:bCs/>
          <w:sz w:val="24"/>
          <w:szCs w:val="24"/>
        </w:rPr>
      </w:pPr>
      <w:r w:rsidRPr="00B725CB">
        <w:rPr>
          <w:b/>
          <w:bCs/>
          <w:sz w:val="24"/>
          <w:szCs w:val="24"/>
        </w:rPr>
        <w:t>Care Co-ordinator__________________________________________________________</w:t>
      </w:r>
    </w:p>
    <w:p w14:paraId="097FA34D" w14:textId="77777777" w:rsidR="004E0225" w:rsidRPr="00B725CB" w:rsidRDefault="004E0225" w:rsidP="004E0225">
      <w:pPr>
        <w:rPr>
          <w:b/>
          <w:bCs/>
          <w:sz w:val="24"/>
          <w:szCs w:val="24"/>
        </w:rPr>
      </w:pPr>
      <w:r>
        <w:rPr>
          <w:b/>
          <w:bCs/>
          <w:sz w:val="24"/>
          <w:szCs w:val="24"/>
        </w:rPr>
        <w:t>Support worker ____________________________________________________________</w:t>
      </w:r>
    </w:p>
    <w:p w14:paraId="00A87FC5" w14:textId="77777777" w:rsidR="004E0225" w:rsidRPr="00B725CB" w:rsidRDefault="004E0225" w:rsidP="004E0225">
      <w:pPr>
        <w:rPr>
          <w:b/>
          <w:bCs/>
          <w:sz w:val="24"/>
          <w:szCs w:val="24"/>
        </w:rPr>
      </w:pPr>
      <w:r w:rsidRPr="00B725CB">
        <w:rPr>
          <w:b/>
          <w:bCs/>
          <w:sz w:val="24"/>
          <w:szCs w:val="24"/>
        </w:rPr>
        <w:t xml:space="preserve">Your </w:t>
      </w:r>
      <w:proofErr w:type="gramStart"/>
      <w:r w:rsidRPr="00B725CB">
        <w:rPr>
          <w:b/>
          <w:bCs/>
          <w:sz w:val="24"/>
          <w:szCs w:val="24"/>
        </w:rPr>
        <w:t>Doctor</w:t>
      </w:r>
      <w:proofErr w:type="gramEnd"/>
      <w:r w:rsidRPr="00B725CB">
        <w:rPr>
          <w:b/>
          <w:bCs/>
          <w:sz w:val="24"/>
          <w:szCs w:val="24"/>
        </w:rPr>
        <w:t xml:space="preserve"> ______________________________________________________________</w:t>
      </w:r>
      <w:r>
        <w:rPr>
          <w:b/>
          <w:bCs/>
          <w:sz w:val="24"/>
          <w:szCs w:val="24"/>
        </w:rPr>
        <w:t>_</w:t>
      </w:r>
    </w:p>
    <w:p w14:paraId="5B3A496C" w14:textId="77777777" w:rsidR="004E0225" w:rsidRDefault="004E0225" w:rsidP="004E0225">
      <w:pPr>
        <w:rPr>
          <w:sz w:val="24"/>
          <w:szCs w:val="24"/>
        </w:rPr>
      </w:pPr>
      <w:r>
        <w:rPr>
          <w:sz w:val="24"/>
          <w:szCs w:val="24"/>
        </w:rPr>
        <w:t xml:space="preserve">The Care Coordinator will work closely with your relative and the Doctor – the Staff may call them the Responsible Clinician. </w:t>
      </w:r>
    </w:p>
    <w:p w14:paraId="661F93CE" w14:textId="77777777" w:rsidR="004E0225" w:rsidRDefault="004E0225" w:rsidP="004E0225">
      <w:pPr>
        <w:rPr>
          <w:sz w:val="24"/>
          <w:szCs w:val="24"/>
        </w:rPr>
      </w:pPr>
      <w:r>
        <w:rPr>
          <w:sz w:val="24"/>
          <w:szCs w:val="24"/>
        </w:rPr>
        <w:t xml:space="preserve">The Staff may tell you that your relative has told them not to talk to you which can be upsetting. Try not to take this too personally- it is not unusual when people are mentally distressed for them to become very suspicious, especially about those closest. Legally this is something the patient can request but staff will aim to encourage positive communication and revisit this decision regularly. This won’t stop you being told general information about SORT functions or being supported yourself and is no obstacle to listening to your concerns. Please remember that this is a difficult issue for staff as well. </w:t>
      </w:r>
    </w:p>
    <w:p w14:paraId="6476322E" w14:textId="77777777" w:rsidR="004E0225" w:rsidRPr="00097DFF" w:rsidRDefault="004E0225" w:rsidP="004E0225">
      <w:r>
        <w:rPr>
          <w:sz w:val="24"/>
          <w:szCs w:val="24"/>
        </w:rPr>
        <w:lastRenderedPageBreak/>
        <w:t xml:space="preserve">As a </w:t>
      </w:r>
      <w:proofErr w:type="gramStart"/>
      <w:r>
        <w:rPr>
          <w:sz w:val="24"/>
          <w:szCs w:val="24"/>
        </w:rPr>
        <w:t>carers</w:t>
      </w:r>
      <w:proofErr w:type="gramEnd"/>
      <w:r>
        <w:rPr>
          <w:sz w:val="24"/>
          <w:szCs w:val="24"/>
        </w:rPr>
        <w:t xml:space="preserve"> you are entitled by law to a Carer’s Assessment which can identify what you might need in to help you in your caring role. These can be carried out by Adult Social </w:t>
      </w:r>
      <w:proofErr w:type="gramStart"/>
      <w:r>
        <w:rPr>
          <w:sz w:val="24"/>
          <w:szCs w:val="24"/>
        </w:rPr>
        <w:t>Care</w:t>
      </w:r>
      <w:proofErr w:type="gramEnd"/>
      <w:r>
        <w:rPr>
          <w:sz w:val="24"/>
          <w:szCs w:val="24"/>
        </w:rPr>
        <w:t xml:space="preserve"> but most will be undertaken in Plymouth by Caring for Carers (please see section below)</w:t>
      </w:r>
      <w:r w:rsidDel="008A539C">
        <w:rPr>
          <w:sz w:val="24"/>
          <w:szCs w:val="24"/>
        </w:rPr>
        <w:t xml:space="preserve"> </w:t>
      </w:r>
    </w:p>
    <w:p w14:paraId="25700194" w14:textId="77777777" w:rsidR="004E0225" w:rsidRDefault="004E0225" w:rsidP="004E0225">
      <w:pPr>
        <w:rPr>
          <w:sz w:val="24"/>
          <w:szCs w:val="24"/>
        </w:rPr>
      </w:pPr>
    </w:p>
    <w:p w14:paraId="54F94FB3" w14:textId="77777777" w:rsidR="004E0225" w:rsidRPr="00E110CD" w:rsidRDefault="004E0225" w:rsidP="004E0225">
      <w:pPr>
        <w:rPr>
          <w:sz w:val="24"/>
          <w:szCs w:val="24"/>
        </w:rPr>
      </w:pPr>
    </w:p>
    <w:p w14:paraId="7B73640F" w14:textId="290049BD" w:rsidR="004E0225" w:rsidRPr="00B725CB" w:rsidRDefault="00E07D35" w:rsidP="004E0225">
      <w:pPr>
        <w:rPr>
          <w:b/>
          <w:bCs/>
          <w:sz w:val="24"/>
          <w:szCs w:val="24"/>
        </w:rPr>
      </w:pPr>
      <w:r w:rsidRPr="00B725CB">
        <w:rPr>
          <w:b/>
          <w:bCs/>
          <w:sz w:val="24"/>
          <w:szCs w:val="24"/>
        </w:rPr>
        <w:t xml:space="preserve">What </w:t>
      </w:r>
      <w:r>
        <w:rPr>
          <w:b/>
          <w:bCs/>
          <w:sz w:val="24"/>
          <w:szCs w:val="24"/>
        </w:rPr>
        <w:t>is</w:t>
      </w:r>
      <w:r w:rsidR="004E0225">
        <w:rPr>
          <w:b/>
          <w:bCs/>
          <w:sz w:val="24"/>
          <w:szCs w:val="24"/>
        </w:rPr>
        <w:t xml:space="preserve"> </w:t>
      </w:r>
      <w:r w:rsidR="004E0225" w:rsidRPr="00E07D35">
        <w:rPr>
          <w:b/>
          <w:bCs/>
          <w:sz w:val="24"/>
          <w:szCs w:val="24"/>
        </w:rPr>
        <w:t>the Specialist Outreach Recovery Team?</w:t>
      </w:r>
    </w:p>
    <w:p w14:paraId="14D29215" w14:textId="77777777" w:rsidR="004E0225" w:rsidRPr="00B725CB" w:rsidRDefault="004E0225" w:rsidP="004E0225">
      <w:pPr>
        <w:rPr>
          <w:sz w:val="24"/>
          <w:szCs w:val="24"/>
        </w:rPr>
      </w:pPr>
      <w:r w:rsidRPr="00B725CB">
        <w:rPr>
          <w:sz w:val="24"/>
          <w:szCs w:val="24"/>
        </w:rPr>
        <w:t>The Specialist Outreach Recovery Team (SORT) is important part of the care pathway for mental health care. This is not an emergency response service. Our aim is to make sure that, that after a</w:t>
      </w:r>
      <w:r>
        <w:rPr>
          <w:sz w:val="24"/>
          <w:szCs w:val="24"/>
        </w:rPr>
        <w:t xml:space="preserve"> diagnosis of a </w:t>
      </w:r>
      <w:r w:rsidRPr="00B725CB">
        <w:rPr>
          <w:sz w:val="24"/>
          <w:szCs w:val="24"/>
        </w:rPr>
        <w:t>serious and enduring mental health problem</w:t>
      </w:r>
      <w:r>
        <w:rPr>
          <w:sz w:val="24"/>
          <w:szCs w:val="24"/>
        </w:rPr>
        <w:t>, a</w:t>
      </w:r>
      <w:r w:rsidRPr="00B725CB">
        <w:rPr>
          <w:sz w:val="24"/>
          <w:szCs w:val="24"/>
        </w:rPr>
        <w:t xml:space="preserve"> treatment and support plan is </w:t>
      </w:r>
      <w:r>
        <w:rPr>
          <w:sz w:val="24"/>
          <w:szCs w:val="24"/>
        </w:rPr>
        <w:t>designed</w:t>
      </w:r>
      <w:r w:rsidRPr="00B725CB">
        <w:rPr>
          <w:sz w:val="24"/>
          <w:szCs w:val="24"/>
        </w:rPr>
        <w:t xml:space="preserve"> to meet th</w:t>
      </w:r>
      <w:r>
        <w:rPr>
          <w:sz w:val="24"/>
          <w:szCs w:val="24"/>
        </w:rPr>
        <w:t>e</w:t>
      </w:r>
      <w:r w:rsidRPr="00B725CB">
        <w:rPr>
          <w:sz w:val="24"/>
          <w:szCs w:val="24"/>
        </w:rPr>
        <w:t xml:space="preserve"> </w:t>
      </w:r>
      <w:r>
        <w:rPr>
          <w:sz w:val="24"/>
          <w:szCs w:val="24"/>
        </w:rPr>
        <w:t xml:space="preserve">person’s </w:t>
      </w:r>
      <w:r w:rsidRPr="00B725CB">
        <w:rPr>
          <w:sz w:val="24"/>
          <w:szCs w:val="24"/>
        </w:rPr>
        <w:t xml:space="preserve">needs. It is through this process that we aim to promote independence and offer support in the local community to achieve full potential and optimal recovery wellbeing. </w:t>
      </w:r>
    </w:p>
    <w:p w14:paraId="6D3AE234" w14:textId="77777777" w:rsidR="004E0225" w:rsidRPr="00B725CB" w:rsidRDefault="004E0225" w:rsidP="004E0225">
      <w:pPr>
        <w:rPr>
          <w:b/>
          <w:bCs/>
          <w:sz w:val="24"/>
          <w:szCs w:val="24"/>
        </w:rPr>
      </w:pPr>
      <w:r w:rsidRPr="00B725CB">
        <w:rPr>
          <w:b/>
          <w:bCs/>
          <w:sz w:val="24"/>
          <w:szCs w:val="24"/>
        </w:rPr>
        <w:t xml:space="preserve">The Team </w:t>
      </w:r>
    </w:p>
    <w:p w14:paraId="0704D609" w14:textId="77777777" w:rsidR="004E0225" w:rsidRPr="00B725CB" w:rsidRDefault="004E0225" w:rsidP="004E0225">
      <w:pPr>
        <w:rPr>
          <w:sz w:val="24"/>
          <w:szCs w:val="24"/>
        </w:rPr>
      </w:pPr>
      <w:r w:rsidRPr="00B725CB">
        <w:rPr>
          <w:sz w:val="24"/>
          <w:szCs w:val="24"/>
        </w:rPr>
        <w:t>The Specialist Outreach Recovery Team is a multi-disciplinary. Within our team we have:</w:t>
      </w:r>
    </w:p>
    <w:p w14:paraId="5F93D589" w14:textId="77777777" w:rsidR="004E0225" w:rsidRPr="00B725CB" w:rsidRDefault="004E0225" w:rsidP="004E0225">
      <w:pPr>
        <w:pStyle w:val="ListParagraph"/>
        <w:numPr>
          <w:ilvl w:val="0"/>
          <w:numId w:val="7"/>
        </w:numPr>
        <w:rPr>
          <w:sz w:val="24"/>
          <w:szCs w:val="24"/>
        </w:rPr>
      </w:pPr>
      <w:r w:rsidRPr="00B725CB">
        <w:rPr>
          <w:sz w:val="24"/>
          <w:szCs w:val="24"/>
        </w:rPr>
        <w:t>Doctors</w:t>
      </w:r>
    </w:p>
    <w:p w14:paraId="4573C070" w14:textId="77777777" w:rsidR="004E0225" w:rsidRPr="00B725CB" w:rsidRDefault="004E0225" w:rsidP="004E0225">
      <w:pPr>
        <w:pStyle w:val="ListParagraph"/>
        <w:numPr>
          <w:ilvl w:val="0"/>
          <w:numId w:val="7"/>
        </w:numPr>
        <w:rPr>
          <w:sz w:val="24"/>
          <w:szCs w:val="24"/>
        </w:rPr>
      </w:pPr>
      <w:r w:rsidRPr="00B725CB">
        <w:rPr>
          <w:sz w:val="24"/>
          <w:szCs w:val="24"/>
        </w:rPr>
        <w:t>Community Mental Health Nurses</w:t>
      </w:r>
    </w:p>
    <w:p w14:paraId="04AA5019" w14:textId="77777777" w:rsidR="004E0225" w:rsidRPr="00B725CB" w:rsidRDefault="004E0225" w:rsidP="004E0225">
      <w:pPr>
        <w:pStyle w:val="ListParagraph"/>
        <w:numPr>
          <w:ilvl w:val="0"/>
          <w:numId w:val="7"/>
        </w:numPr>
        <w:rPr>
          <w:sz w:val="24"/>
          <w:szCs w:val="24"/>
        </w:rPr>
      </w:pPr>
      <w:r w:rsidRPr="00B725CB">
        <w:rPr>
          <w:sz w:val="24"/>
          <w:szCs w:val="24"/>
        </w:rPr>
        <w:t>Mental Health Social Workers</w:t>
      </w:r>
    </w:p>
    <w:p w14:paraId="14CF8688" w14:textId="77777777" w:rsidR="004E0225" w:rsidRPr="00B725CB" w:rsidRDefault="004E0225" w:rsidP="004E0225">
      <w:pPr>
        <w:pStyle w:val="ListParagraph"/>
        <w:numPr>
          <w:ilvl w:val="0"/>
          <w:numId w:val="7"/>
        </w:numPr>
        <w:rPr>
          <w:sz w:val="24"/>
          <w:szCs w:val="24"/>
        </w:rPr>
      </w:pPr>
      <w:r w:rsidRPr="00B725CB">
        <w:rPr>
          <w:sz w:val="24"/>
          <w:szCs w:val="24"/>
        </w:rPr>
        <w:t>Occupational Therapists</w:t>
      </w:r>
    </w:p>
    <w:p w14:paraId="7868D2C3" w14:textId="77777777" w:rsidR="004E0225" w:rsidRPr="00B725CB" w:rsidRDefault="004E0225" w:rsidP="004E0225">
      <w:pPr>
        <w:pStyle w:val="ListParagraph"/>
        <w:numPr>
          <w:ilvl w:val="0"/>
          <w:numId w:val="7"/>
        </w:numPr>
        <w:rPr>
          <w:sz w:val="24"/>
          <w:szCs w:val="24"/>
        </w:rPr>
      </w:pPr>
      <w:r>
        <w:rPr>
          <w:sz w:val="24"/>
          <w:szCs w:val="24"/>
        </w:rPr>
        <w:t>Psychologist</w:t>
      </w:r>
    </w:p>
    <w:p w14:paraId="686A8E5B" w14:textId="77777777" w:rsidR="004E0225" w:rsidRDefault="004E0225" w:rsidP="004E0225">
      <w:pPr>
        <w:pStyle w:val="ListParagraph"/>
        <w:numPr>
          <w:ilvl w:val="0"/>
          <w:numId w:val="7"/>
        </w:numPr>
        <w:rPr>
          <w:sz w:val="24"/>
          <w:szCs w:val="24"/>
        </w:rPr>
      </w:pPr>
      <w:r w:rsidRPr="00B725CB">
        <w:rPr>
          <w:sz w:val="24"/>
          <w:szCs w:val="24"/>
        </w:rPr>
        <w:t>Support Workers</w:t>
      </w:r>
    </w:p>
    <w:p w14:paraId="5AE41B4A" w14:textId="77777777" w:rsidR="004E0225" w:rsidRPr="00B725CB" w:rsidRDefault="004E0225" w:rsidP="004E0225">
      <w:pPr>
        <w:pStyle w:val="ListParagraph"/>
        <w:numPr>
          <w:ilvl w:val="0"/>
          <w:numId w:val="7"/>
        </w:numPr>
        <w:rPr>
          <w:sz w:val="24"/>
          <w:szCs w:val="24"/>
        </w:rPr>
      </w:pPr>
      <w:r>
        <w:rPr>
          <w:sz w:val="24"/>
          <w:szCs w:val="24"/>
        </w:rPr>
        <w:t>Substance Misuse Specialist</w:t>
      </w:r>
    </w:p>
    <w:p w14:paraId="7BF7C4BD" w14:textId="3177AC97" w:rsidR="004E0225" w:rsidRPr="00B725CB" w:rsidRDefault="004E0225" w:rsidP="004E0225">
      <w:pPr>
        <w:rPr>
          <w:sz w:val="24"/>
          <w:szCs w:val="24"/>
        </w:rPr>
      </w:pPr>
      <w:r w:rsidRPr="00B725CB">
        <w:rPr>
          <w:sz w:val="24"/>
          <w:szCs w:val="24"/>
        </w:rPr>
        <w:t>Our staff team all work together to make sure your relative</w:t>
      </w:r>
      <w:r>
        <w:rPr>
          <w:sz w:val="24"/>
          <w:szCs w:val="24"/>
        </w:rPr>
        <w:t>/friend</w:t>
      </w:r>
      <w:r w:rsidRPr="00B725CB">
        <w:rPr>
          <w:sz w:val="24"/>
          <w:szCs w:val="24"/>
        </w:rPr>
        <w:t xml:space="preserve"> is fully assessed and treated for all their different needs.</w:t>
      </w:r>
      <w:r>
        <w:rPr>
          <w:sz w:val="24"/>
          <w:szCs w:val="24"/>
        </w:rPr>
        <w:t xml:space="preserve"> We </w:t>
      </w:r>
      <w:r w:rsidRPr="00B725CB">
        <w:rPr>
          <w:sz w:val="24"/>
          <w:szCs w:val="24"/>
        </w:rPr>
        <w:t xml:space="preserve">also provide education and training for future NHS staff, so student nurse, student Doctors and therapists in training may be involved in </w:t>
      </w:r>
      <w:r>
        <w:rPr>
          <w:sz w:val="24"/>
          <w:szCs w:val="24"/>
        </w:rPr>
        <w:t xml:space="preserve">the </w:t>
      </w:r>
      <w:r w:rsidRPr="00B725CB">
        <w:rPr>
          <w:sz w:val="24"/>
          <w:szCs w:val="24"/>
        </w:rPr>
        <w:t>care</w:t>
      </w:r>
      <w:r>
        <w:rPr>
          <w:sz w:val="24"/>
          <w:szCs w:val="24"/>
        </w:rPr>
        <w:t xml:space="preserve"> provided</w:t>
      </w:r>
      <w:r w:rsidRPr="00B725CB">
        <w:rPr>
          <w:sz w:val="24"/>
          <w:szCs w:val="24"/>
        </w:rPr>
        <w:t xml:space="preserve">. </w:t>
      </w:r>
    </w:p>
    <w:p w14:paraId="6B438536" w14:textId="77777777" w:rsidR="004E0225" w:rsidRPr="00B725CB" w:rsidRDefault="004E0225" w:rsidP="004E0225">
      <w:pPr>
        <w:rPr>
          <w:b/>
          <w:bCs/>
          <w:sz w:val="24"/>
          <w:szCs w:val="24"/>
        </w:rPr>
      </w:pPr>
    </w:p>
    <w:p w14:paraId="185A60E1" w14:textId="77777777" w:rsidR="004E0225" w:rsidRDefault="004E0225" w:rsidP="004E0225">
      <w:pPr>
        <w:rPr>
          <w:b/>
          <w:bCs/>
          <w:sz w:val="24"/>
          <w:szCs w:val="24"/>
        </w:rPr>
      </w:pPr>
      <w:r w:rsidRPr="00B725CB">
        <w:rPr>
          <w:b/>
          <w:bCs/>
          <w:sz w:val="24"/>
          <w:szCs w:val="24"/>
        </w:rPr>
        <w:t xml:space="preserve">Important Information </w:t>
      </w:r>
    </w:p>
    <w:p w14:paraId="5E435FBE" w14:textId="3E109E26" w:rsidR="004E0225" w:rsidRPr="00B725CB" w:rsidRDefault="004E0225" w:rsidP="004E0225">
      <w:pPr>
        <w:rPr>
          <w:b/>
          <w:bCs/>
          <w:sz w:val="24"/>
          <w:szCs w:val="24"/>
        </w:rPr>
      </w:pPr>
      <w:r>
        <w:rPr>
          <w:b/>
          <w:bCs/>
          <w:sz w:val="24"/>
          <w:szCs w:val="24"/>
        </w:rPr>
        <w:t>The Team is based at Avon House, but we complete home visits in the community.</w:t>
      </w:r>
    </w:p>
    <w:p w14:paraId="59BCEB37" w14:textId="77777777" w:rsidR="004E0225" w:rsidRPr="00B725CB" w:rsidRDefault="004E0225" w:rsidP="004E0225">
      <w:pPr>
        <w:rPr>
          <w:sz w:val="24"/>
          <w:szCs w:val="24"/>
        </w:rPr>
      </w:pPr>
      <w:r w:rsidRPr="00B725CB">
        <w:rPr>
          <w:sz w:val="24"/>
          <w:szCs w:val="24"/>
        </w:rPr>
        <w:t>Our Specialist Outreach Recovery Service operating times are:</w:t>
      </w:r>
    </w:p>
    <w:p w14:paraId="3F988C19" w14:textId="77777777" w:rsidR="004E0225" w:rsidRPr="00B725CB" w:rsidRDefault="004E0225" w:rsidP="004E0225">
      <w:pPr>
        <w:rPr>
          <w:sz w:val="24"/>
          <w:szCs w:val="24"/>
        </w:rPr>
      </w:pPr>
      <w:r w:rsidRPr="00B725CB">
        <w:rPr>
          <w:sz w:val="24"/>
          <w:szCs w:val="24"/>
        </w:rPr>
        <w:t xml:space="preserve">              Monday to Friday 9.00 am to 17.00 pm.</w:t>
      </w:r>
    </w:p>
    <w:p w14:paraId="5A43833B" w14:textId="77777777" w:rsidR="004E0225" w:rsidRPr="00B725CB" w:rsidRDefault="004E0225" w:rsidP="004E0225">
      <w:pPr>
        <w:rPr>
          <w:color w:val="000000" w:themeColor="text1"/>
          <w:sz w:val="24"/>
          <w:szCs w:val="24"/>
        </w:rPr>
      </w:pPr>
      <w:r w:rsidRPr="00B725CB">
        <w:rPr>
          <w:b/>
          <w:bCs/>
          <w:color w:val="000000" w:themeColor="text1"/>
          <w:sz w:val="24"/>
          <w:szCs w:val="24"/>
        </w:rPr>
        <w:t xml:space="preserve">Please Note: </w:t>
      </w:r>
      <w:r w:rsidRPr="00B725CB">
        <w:rPr>
          <w:color w:val="000000" w:themeColor="text1"/>
          <w:sz w:val="24"/>
          <w:szCs w:val="24"/>
        </w:rPr>
        <w:t xml:space="preserve">If your Care Co-ordinator is not available during these times, please leave a message and they will get back to you as soon as they can. </w:t>
      </w:r>
    </w:p>
    <w:p w14:paraId="6B0E5AB4" w14:textId="77777777" w:rsidR="004E0225" w:rsidRPr="00B725CB" w:rsidRDefault="004E0225" w:rsidP="004E0225">
      <w:pPr>
        <w:rPr>
          <w:b/>
          <w:bCs/>
          <w:color w:val="000000" w:themeColor="text1"/>
          <w:sz w:val="24"/>
          <w:szCs w:val="24"/>
        </w:rPr>
      </w:pPr>
      <w:r w:rsidRPr="00B725CB">
        <w:rPr>
          <w:b/>
          <w:bCs/>
          <w:color w:val="000000" w:themeColor="text1"/>
          <w:sz w:val="24"/>
          <w:szCs w:val="24"/>
        </w:rPr>
        <w:t>Children Visiting</w:t>
      </w:r>
    </w:p>
    <w:p w14:paraId="20BA974A" w14:textId="77777777" w:rsidR="004E0225" w:rsidRPr="00B725CB" w:rsidRDefault="004E0225" w:rsidP="004E0225">
      <w:pPr>
        <w:rPr>
          <w:color w:val="000000" w:themeColor="text1"/>
          <w:sz w:val="24"/>
          <w:szCs w:val="24"/>
        </w:rPr>
      </w:pPr>
      <w:r w:rsidRPr="00B725CB">
        <w:rPr>
          <w:color w:val="000000" w:themeColor="text1"/>
          <w:sz w:val="24"/>
          <w:szCs w:val="24"/>
        </w:rPr>
        <w:t xml:space="preserve">Please be mindful under 18 years old are not allowed in the building. </w:t>
      </w:r>
    </w:p>
    <w:p w14:paraId="314ABAF0" w14:textId="77777777" w:rsidR="004E0225" w:rsidRPr="00B725CB" w:rsidRDefault="004E0225" w:rsidP="004E0225">
      <w:pPr>
        <w:rPr>
          <w:b/>
          <w:bCs/>
          <w:color w:val="000000" w:themeColor="text1"/>
          <w:sz w:val="24"/>
          <w:szCs w:val="24"/>
        </w:rPr>
      </w:pPr>
      <w:r w:rsidRPr="00B725CB">
        <w:rPr>
          <w:b/>
          <w:bCs/>
          <w:color w:val="000000" w:themeColor="text1"/>
          <w:sz w:val="24"/>
          <w:szCs w:val="24"/>
        </w:rPr>
        <w:lastRenderedPageBreak/>
        <w:t xml:space="preserve">What happens whilst your Relative is a </w:t>
      </w:r>
      <w:r>
        <w:rPr>
          <w:b/>
          <w:bCs/>
          <w:color w:val="000000" w:themeColor="text1"/>
          <w:sz w:val="24"/>
          <w:szCs w:val="24"/>
        </w:rPr>
        <w:t>under our care</w:t>
      </w:r>
      <w:r w:rsidRPr="00B725CB">
        <w:rPr>
          <w:b/>
          <w:bCs/>
          <w:color w:val="000000" w:themeColor="text1"/>
          <w:sz w:val="24"/>
          <w:szCs w:val="24"/>
        </w:rPr>
        <w:t>?</w:t>
      </w:r>
    </w:p>
    <w:p w14:paraId="1AF266DA" w14:textId="77777777" w:rsidR="004E0225" w:rsidRPr="00B725CB" w:rsidRDefault="004E0225" w:rsidP="004E0225">
      <w:pPr>
        <w:rPr>
          <w:color w:val="000000" w:themeColor="text1"/>
          <w:sz w:val="24"/>
          <w:szCs w:val="24"/>
        </w:rPr>
      </w:pPr>
      <w:r w:rsidRPr="00B725CB">
        <w:rPr>
          <w:color w:val="000000" w:themeColor="text1"/>
          <w:sz w:val="24"/>
          <w:szCs w:val="24"/>
        </w:rPr>
        <w:t xml:space="preserve">Everyone supported by the Specialist Outreach Recovery Team </w:t>
      </w:r>
      <w:r>
        <w:rPr>
          <w:color w:val="000000" w:themeColor="text1"/>
          <w:sz w:val="24"/>
          <w:szCs w:val="24"/>
        </w:rPr>
        <w:t xml:space="preserve">either </w:t>
      </w:r>
      <w:r w:rsidRPr="00B725CB">
        <w:rPr>
          <w:color w:val="000000" w:themeColor="text1"/>
          <w:sz w:val="24"/>
          <w:szCs w:val="24"/>
        </w:rPr>
        <w:t>follows the Care Programme Approach (CPA) or Standard Care process</w:t>
      </w:r>
      <w:r>
        <w:rPr>
          <w:color w:val="000000" w:themeColor="text1"/>
          <w:sz w:val="24"/>
          <w:szCs w:val="24"/>
        </w:rPr>
        <w:t xml:space="preserve">, </w:t>
      </w:r>
      <w:r w:rsidRPr="00B725CB">
        <w:rPr>
          <w:color w:val="000000" w:themeColor="text1"/>
          <w:sz w:val="24"/>
          <w:szCs w:val="24"/>
        </w:rPr>
        <w:t xml:space="preserve">depending on their individual need. </w:t>
      </w:r>
    </w:p>
    <w:p w14:paraId="60606E9E" w14:textId="7A2D582B" w:rsidR="004E0225" w:rsidRDefault="004E0225" w:rsidP="004E0225">
      <w:pPr>
        <w:rPr>
          <w:color w:val="000000" w:themeColor="text1"/>
          <w:sz w:val="24"/>
          <w:szCs w:val="24"/>
        </w:rPr>
      </w:pPr>
      <w:r>
        <w:rPr>
          <w:color w:val="000000" w:themeColor="text1"/>
          <w:sz w:val="24"/>
          <w:szCs w:val="24"/>
        </w:rPr>
        <w:t>When we have</w:t>
      </w:r>
      <w:r w:rsidRPr="00B725CB">
        <w:rPr>
          <w:color w:val="000000" w:themeColor="text1"/>
          <w:sz w:val="24"/>
          <w:szCs w:val="24"/>
        </w:rPr>
        <w:t xml:space="preserve"> the consent </w:t>
      </w:r>
      <w:r>
        <w:rPr>
          <w:color w:val="000000" w:themeColor="text1"/>
          <w:sz w:val="24"/>
          <w:szCs w:val="24"/>
        </w:rPr>
        <w:t>of the person under our care,</w:t>
      </w:r>
      <w:r w:rsidRPr="00B725CB">
        <w:rPr>
          <w:color w:val="000000" w:themeColor="text1"/>
          <w:sz w:val="24"/>
          <w:szCs w:val="24"/>
        </w:rPr>
        <w:t xml:space="preserve"> you will have the opportunity to be involved</w:t>
      </w:r>
      <w:r>
        <w:rPr>
          <w:color w:val="000000" w:themeColor="text1"/>
          <w:sz w:val="24"/>
          <w:szCs w:val="24"/>
        </w:rPr>
        <w:t xml:space="preserve"> and </w:t>
      </w:r>
      <w:r w:rsidRPr="00B725CB">
        <w:rPr>
          <w:color w:val="000000" w:themeColor="text1"/>
          <w:sz w:val="24"/>
          <w:szCs w:val="24"/>
        </w:rPr>
        <w:t xml:space="preserve">can meet the healthcare professionals involved in their care. You will be invited to attend </w:t>
      </w:r>
      <w:r>
        <w:rPr>
          <w:color w:val="000000" w:themeColor="text1"/>
          <w:sz w:val="24"/>
          <w:szCs w:val="24"/>
        </w:rPr>
        <w:t>reviews</w:t>
      </w:r>
      <w:r w:rsidRPr="00B725CB">
        <w:rPr>
          <w:color w:val="000000" w:themeColor="text1"/>
          <w:sz w:val="24"/>
          <w:szCs w:val="24"/>
        </w:rPr>
        <w:t xml:space="preserve"> which include all the healthcare professionals involved</w:t>
      </w:r>
      <w:r>
        <w:rPr>
          <w:color w:val="000000" w:themeColor="text1"/>
          <w:sz w:val="24"/>
          <w:szCs w:val="24"/>
        </w:rPr>
        <w:t>.</w:t>
      </w:r>
      <w:r w:rsidRPr="00B725CB">
        <w:rPr>
          <w:color w:val="000000" w:themeColor="text1"/>
          <w:sz w:val="24"/>
          <w:szCs w:val="24"/>
        </w:rPr>
        <w:t xml:space="preserve"> We will </w:t>
      </w:r>
      <w:r>
        <w:rPr>
          <w:color w:val="000000" w:themeColor="text1"/>
          <w:sz w:val="24"/>
          <w:szCs w:val="24"/>
        </w:rPr>
        <w:t xml:space="preserve">also </w:t>
      </w:r>
      <w:r w:rsidRPr="00B725CB">
        <w:rPr>
          <w:color w:val="000000" w:themeColor="text1"/>
          <w:sz w:val="24"/>
          <w:szCs w:val="24"/>
        </w:rPr>
        <w:t xml:space="preserve">do our best to keep you fully informed and involved with </w:t>
      </w:r>
      <w:r>
        <w:rPr>
          <w:color w:val="000000" w:themeColor="text1"/>
          <w:sz w:val="24"/>
          <w:szCs w:val="24"/>
        </w:rPr>
        <w:t>the persons care</w:t>
      </w:r>
      <w:r w:rsidRPr="00B725CB">
        <w:rPr>
          <w:color w:val="000000" w:themeColor="text1"/>
          <w:sz w:val="24"/>
          <w:szCs w:val="24"/>
        </w:rPr>
        <w:t xml:space="preserve"> and treatment</w:t>
      </w:r>
      <w:r>
        <w:rPr>
          <w:color w:val="000000" w:themeColor="text1"/>
          <w:sz w:val="24"/>
          <w:szCs w:val="24"/>
        </w:rPr>
        <w:t xml:space="preserve"> on a regular basis, as appropriate</w:t>
      </w:r>
      <w:r w:rsidRPr="00B725CB">
        <w:rPr>
          <w:color w:val="000000" w:themeColor="text1"/>
          <w:sz w:val="24"/>
          <w:szCs w:val="24"/>
        </w:rPr>
        <w:t xml:space="preserve">. </w:t>
      </w:r>
    </w:p>
    <w:p w14:paraId="6E8090CB" w14:textId="77777777" w:rsidR="004E0225" w:rsidRDefault="004E0225" w:rsidP="004E0225">
      <w:pPr>
        <w:rPr>
          <w:b/>
          <w:bCs/>
          <w:color w:val="000000" w:themeColor="text1"/>
          <w:sz w:val="24"/>
          <w:szCs w:val="24"/>
        </w:rPr>
      </w:pPr>
      <w:r>
        <w:rPr>
          <w:b/>
          <w:bCs/>
          <w:color w:val="000000" w:themeColor="text1"/>
          <w:sz w:val="24"/>
          <w:szCs w:val="24"/>
        </w:rPr>
        <w:t xml:space="preserve">Future Planning </w:t>
      </w:r>
    </w:p>
    <w:p w14:paraId="553F9D14" w14:textId="77777777" w:rsidR="004E0225" w:rsidRDefault="004E0225" w:rsidP="004E0225">
      <w:pPr>
        <w:rPr>
          <w:color w:val="000000" w:themeColor="text1"/>
          <w:sz w:val="24"/>
          <w:szCs w:val="24"/>
        </w:rPr>
      </w:pPr>
      <w:r>
        <w:rPr>
          <w:color w:val="000000" w:themeColor="text1"/>
          <w:sz w:val="24"/>
          <w:szCs w:val="24"/>
        </w:rPr>
        <w:t xml:space="preserve">It is important for staff and yourself to encourage the person under our care to agree to make an Advance Statement. This is made when the person is well and sets out a series of actions they wish to be followed if or when they become unwell. This might include consent to have you involved in their care even if when acutely unwell they tend to withhold consent. Copies will be kept int their records and a copy kept by yourself. </w:t>
      </w:r>
    </w:p>
    <w:p w14:paraId="0479E04F" w14:textId="5B5E991E" w:rsidR="004E0225" w:rsidRDefault="004E0225" w:rsidP="004E0225">
      <w:pPr>
        <w:rPr>
          <w:color w:val="000000" w:themeColor="text1"/>
          <w:sz w:val="24"/>
          <w:szCs w:val="24"/>
        </w:rPr>
      </w:pPr>
      <w:r>
        <w:rPr>
          <w:color w:val="000000" w:themeColor="text1"/>
          <w:sz w:val="24"/>
          <w:szCs w:val="24"/>
        </w:rPr>
        <w:t xml:space="preserve">Family and friend carers are often the first people to notice a deterioration in a person’s mental health and it will be far easier to take early action when an Advanced Statement of Wishes is in place. An Advanced Statement of Wishes form can be requested via a member of staff. </w:t>
      </w:r>
    </w:p>
    <w:p w14:paraId="529EFA95" w14:textId="77777777" w:rsidR="004E0225" w:rsidRDefault="004E0225" w:rsidP="004E0225">
      <w:pPr>
        <w:rPr>
          <w:color w:val="000000" w:themeColor="text1"/>
          <w:sz w:val="24"/>
          <w:szCs w:val="24"/>
        </w:rPr>
      </w:pPr>
      <w:r>
        <w:rPr>
          <w:color w:val="000000" w:themeColor="text1"/>
          <w:sz w:val="24"/>
          <w:szCs w:val="24"/>
        </w:rPr>
        <w:t>Please find a downloadable copy of the Advanced Statement of Wishes, along with other helpful information, on the Livewell Southwest Carers Page</w:t>
      </w:r>
    </w:p>
    <w:p w14:paraId="380015B3" w14:textId="77777777" w:rsidR="004E0225" w:rsidRDefault="004E0225" w:rsidP="004E0225">
      <w:pPr>
        <w:rPr>
          <w:color w:val="000000" w:themeColor="text1"/>
          <w:sz w:val="24"/>
          <w:szCs w:val="24"/>
        </w:rPr>
      </w:pPr>
      <w:r>
        <w:rPr>
          <w:color w:val="000000" w:themeColor="text1"/>
          <w:sz w:val="24"/>
          <w:szCs w:val="24"/>
        </w:rPr>
        <w:t>www.</w:t>
      </w:r>
      <w:r w:rsidRPr="005505E3">
        <w:rPr>
          <w:color w:val="000000" w:themeColor="text1"/>
          <w:sz w:val="24"/>
          <w:szCs w:val="24"/>
        </w:rPr>
        <w:t>livewellsouthwest.co.uk/contact/service-user-carer-forum</w:t>
      </w:r>
    </w:p>
    <w:p w14:paraId="764D3942" w14:textId="77777777" w:rsidR="004E0225" w:rsidRDefault="004E0225" w:rsidP="004E0225">
      <w:pPr>
        <w:rPr>
          <w:color w:val="000000" w:themeColor="text1"/>
          <w:sz w:val="24"/>
          <w:szCs w:val="24"/>
        </w:rPr>
      </w:pPr>
    </w:p>
    <w:p w14:paraId="0B9A92E3" w14:textId="77777777" w:rsidR="004E0225" w:rsidRDefault="004E0225" w:rsidP="004E0225">
      <w:pPr>
        <w:rPr>
          <w:b/>
          <w:bCs/>
          <w:color w:val="000000" w:themeColor="text1"/>
          <w:sz w:val="24"/>
          <w:szCs w:val="24"/>
        </w:rPr>
      </w:pPr>
      <w:r>
        <w:rPr>
          <w:b/>
          <w:bCs/>
          <w:color w:val="000000" w:themeColor="text1"/>
          <w:sz w:val="24"/>
          <w:szCs w:val="24"/>
        </w:rPr>
        <w:t>Useful Resources</w:t>
      </w:r>
    </w:p>
    <w:tbl>
      <w:tblPr>
        <w:tblStyle w:val="TableGrid"/>
        <w:tblW w:w="0" w:type="auto"/>
        <w:tblLook w:val="04A0" w:firstRow="1" w:lastRow="0" w:firstColumn="1" w:lastColumn="0" w:noHBand="0" w:noVBand="1"/>
      </w:tblPr>
      <w:tblGrid>
        <w:gridCol w:w="3322"/>
        <w:gridCol w:w="3322"/>
        <w:gridCol w:w="3323"/>
      </w:tblGrid>
      <w:tr w:rsidR="004E0225" w14:paraId="30728476" w14:textId="77777777" w:rsidTr="00097DFF">
        <w:tc>
          <w:tcPr>
            <w:tcW w:w="3322" w:type="dxa"/>
          </w:tcPr>
          <w:p w14:paraId="4401D652" w14:textId="77777777" w:rsidR="004E0225" w:rsidRDefault="004E0225" w:rsidP="00097DFF">
            <w:pPr>
              <w:rPr>
                <w:b/>
                <w:bCs/>
                <w:color w:val="000000" w:themeColor="text1"/>
                <w:sz w:val="24"/>
                <w:szCs w:val="24"/>
              </w:rPr>
            </w:pPr>
            <w:r>
              <w:rPr>
                <w:b/>
                <w:bCs/>
                <w:color w:val="000000" w:themeColor="text1"/>
                <w:sz w:val="24"/>
                <w:szCs w:val="24"/>
              </w:rPr>
              <w:t>Hearing Voices</w:t>
            </w:r>
          </w:p>
        </w:tc>
        <w:tc>
          <w:tcPr>
            <w:tcW w:w="3322" w:type="dxa"/>
          </w:tcPr>
          <w:p w14:paraId="1587E90D" w14:textId="77777777" w:rsidR="004E0225" w:rsidRPr="00A46CC2" w:rsidRDefault="004E0225" w:rsidP="00097DFF">
            <w:pPr>
              <w:rPr>
                <w:color w:val="000000" w:themeColor="text1"/>
                <w:sz w:val="24"/>
                <w:szCs w:val="24"/>
              </w:rPr>
            </w:pPr>
            <w:r>
              <w:rPr>
                <w:color w:val="000000" w:themeColor="text1"/>
                <w:sz w:val="24"/>
                <w:szCs w:val="24"/>
              </w:rPr>
              <w:t>www.hearing-voices.org.uk</w:t>
            </w:r>
          </w:p>
        </w:tc>
        <w:tc>
          <w:tcPr>
            <w:tcW w:w="3323" w:type="dxa"/>
          </w:tcPr>
          <w:p w14:paraId="1A04425C" w14:textId="77777777" w:rsidR="004E0225" w:rsidRPr="00555200" w:rsidRDefault="004E0225" w:rsidP="00097DFF">
            <w:pPr>
              <w:rPr>
                <w:color w:val="000000" w:themeColor="text1"/>
                <w:sz w:val="24"/>
                <w:szCs w:val="24"/>
              </w:rPr>
            </w:pPr>
            <w:r>
              <w:rPr>
                <w:color w:val="000000" w:themeColor="text1"/>
                <w:sz w:val="24"/>
                <w:szCs w:val="24"/>
              </w:rPr>
              <w:t>Provides support for those Hearing Voices and Helps to explain how this might feel.</w:t>
            </w:r>
          </w:p>
        </w:tc>
      </w:tr>
      <w:tr w:rsidR="004E0225" w14:paraId="4B163042" w14:textId="77777777" w:rsidTr="00097DFF">
        <w:tc>
          <w:tcPr>
            <w:tcW w:w="3322" w:type="dxa"/>
          </w:tcPr>
          <w:p w14:paraId="34506FD2" w14:textId="77777777" w:rsidR="004E0225" w:rsidRDefault="004E0225" w:rsidP="00097DFF">
            <w:pPr>
              <w:rPr>
                <w:b/>
                <w:bCs/>
                <w:color w:val="000000" w:themeColor="text1"/>
                <w:sz w:val="24"/>
                <w:szCs w:val="24"/>
              </w:rPr>
            </w:pPr>
            <w:r>
              <w:rPr>
                <w:b/>
                <w:bCs/>
                <w:color w:val="000000" w:themeColor="text1"/>
                <w:sz w:val="24"/>
                <w:szCs w:val="24"/>
              </w:rPr>
              <w:t>MIND</w:t>
            </w:r>
          </w:p>
        </w:tc>
        <w:tc>
          <w:tcPr>
            <w:tcW w:w="3322" w:type="dxa"/>
          </w:tcPr>
          <w:p w14:paraId="0CDE93AC" w14:textId="77777777" w:rsidR="004E0225" w:rsidRPr="00555200" w:rsidRDefault="004E0225" w:rsidP="00097DFF">
            <w:pPr>
              <w:rPr>
                <w:color w:val="000000" w:themeColor="text1"/>
                <w:sz w:val="24"/>
                <w:szCs w:val="24"/>
              </w:rPr>
            </w:pPr>
            <w:r>
              <w:rPr>
                <w:color w:val="000000" w:themeColor="text1"/>
                <w:sz w:val="24"/>
                <w:szCs w:val="24"/>
              </w:rPr>
              <w:t>www.mind.org.uk</w:t>
            </w:r>
          </w:p>
        </w:tc>
        <w:tc>
          <w:tcPr>
            <w:tcW w:w="3323" w:type="dxa"/>
          </w:tcPr>
          <w:p w14:paraId="51D3F2CB" w14:textId="77777777" w:rsidR="004E0225" w:rsidRPr="00555200" w:rsidRDefault="004E0225" w:rsidP="00097DFF">
            <w:pPr>
              <w:rPr>
                <w:color w:val="000000" w:themeColor="text1"/>
                <w:sz w:val="24"/>
                <w:szCs w:val="24"/>
              </w:rPr>
            </w:pPr>
            <w:r>
              <w:rPr>
                <w:color w:val="000000" w:themeColor="text1"/>
                <w:sz w:val="24"/>
                <w:szCs w:val="24"/>
              </w:rPr>
              <w:t>Information regarding Mental Health diagnosis and understanding how these might present.</w:t>
            </w:r>
          </w:p>
        </w:tc>
      </w:tr>
      <w:tr w:rsidR="004E0225" w14:paraId="63FE148E" w14:textId="77777777" w:rsidTr="00097DFF">
        <w:tc>
          <w:tcPr>
            <w:tcW w:w="3322" w:type="dxa"/>
          </w:tcPr>
          <w:p w14:paraId="2D463E00" w14:textId="77777777" w:rsidR="004E0225" w:rsidRDefault="004E0225" w:rsidP="00097DFF">
            <w:pPr>
              <w:rPr>
                <w:b/>
                <w:bCs/>
                <w:color w:val="000000" w:themeColor="text1"/>
                <w:sz w:val="24"/>
                <w:szCs w:val="24"/>
              </w:rPr>
            </w:pPr>
            <w:r>
              <w:rPr>
                <w:b/>
                <w:bCs/>
                <w:color w:val="000000" w:themeColor="text1"/>
                <w:sz w:val="24"/>
                <w:szCs w:val="24"/>
              </w:rPr>
              <w:t>NHS Choices</w:t>
            </w:r>
          </w:p>
        </w:tc>
        <w:tc>
          <w:tcPr>
            <w:tcW w:w="3322" w:type="dxa"/>
          </w:tcPr>
          <w:p w14:paraId="7AC560A9" w14:textId="77777777" w:rsidR="004E0225" w:rsidRPr="00555200" w:rsidRDefault="004E0225" w:rsidP="00097DFF">
            <w:pPr>
              <w:rPr>
                <w:color w:val="000000" w:themeColor="text1"/>
                <w:sz w:val="24"/>
                <w:szCs w:val="24"/>
              </w:rPr>
            </w:pPr>
            <w:r>
              <w:rPr>
                <w:color w:val="000000" w:themeColor="text1"/>
                <w:sz w:val="24"/>
                <w:szCs w:val="24"/>
              </w:rPr>
              <w:t>ww.nhs.uk</w:t>
            </w:r>
          </w:p>
        </w:tc>
        <w:tc>
          <w:tcPr>
            <w:tcW w:w="3323" w:type="dxa"/>
          </w:tcPr>
          <w:p w14:paraId="011A2B5C" w14:textId="77777777" w:rsidR="004E0225" w:rsidRPr="00555200" w:rsidRDefault="004E0225" w:rsidP="00097DFF">
            <w:pPr>
              <w:rPr>
                <w:color w:val="000000" w:themeColor="text1"/>
                <w:sz w:val="24"/>
                <w:szCs w:val="24"/>
              </w:rPr>
            </w:pPr>
            <w:r>
              <w:rPr>
                <w:color w:val="000000" w:themeColor="text1"/>
                <w:sz w:val="24"/>
                <w:szCs w:val="24"/>
              </w:rPr>
              <w:t>Provides easy to understand guidance on medication and symptoms.</w:t>
            </w:r>
          </w:p>
        </w:tc>
      </w:tr>
      <w:tr w:rsidR="004E0225" w14:paraId="5E457694" w14:textId="77777777" w:rsidTr="00097DFF">
        <w:tc>
          <w:tcPr>
            <w:tcW w:w="3322" w:type="dxa"/>
          </w:tcPr>
          <w:p w14:paraId="256764E7" w14:textId="77777777" w:rsidR="004E0225" w:rsidRDefault="004E0225" w:rsidP="00097DFF">
            <w:pPr>
              <w:rPr>
                <w:b/>
                <w:bCs/>
                <w:color w:val="000000" w:themeColor="text1"/>
                <w:sz w:val="24"/>
                <w:szCs w:val="24"/>
              </w:rPr>
            </w:pPr>
            <w:r>
              <w:rPr>
                <w:b/>
                <w:bCs/>
                <w:color w:val="000000" w:themeColor="text1"/>
                <w:sz w:val="24"/>
                <w:szCs w:val="24"/>
              </w:rPr>
              <w:t>Carers Trust</w:t>
            </w:r>
          </w:p>
        </w:tc>
        <w:tc>
          <w:tcPr>
            <w:tcW w:w="3322" w:type="dxa"/>
          </w:tcPr>
          <w:p w14:paraId="0A96C4A4" w14:textId="77777777" w:rsidR="004E0225" w:rsidRPr="00555200" w:rsidRDefault="004E0225" w:rsidP="00097DFF">
            <w:pPr>
              <w:rPr>
                <w:color w:val="000000" w:themeColor="text1"/>
                <w:sz w:val="24"/>
                <w:szCs w:val="24"/>
              </w:rPr>
            </w:pPr>
            <w:r>
              <w:rPr>
                <w:color w:val="000000" w:themeColor="text1"/>
                <w:sz w:val="24"/>
                <w:szCs w:val="24"/>
              </w:rPr>
              <w:t>www.carers.org.uk</w:t>
            </w:r>
          </w:p>
        </w:tc>
        <w:tc>
          <w:tcPr>
            <w:tcW w:w="3323" w:type="dxa"/>
          </w:tcPr>
          <w:p w14:paraId="55028F6F" w14:textId="77777777" w:rsidR="004E0225" w:rsidRPr="00555200" w:rsidRDefault="004E0225" w:rsidP="00097DFF">
            <w:pPr>
              <w:rPr>
                <w:color w:val="000000" w:themeColor="text1"/>
                <w:sz w:val="24"/>
                <w:szCs w:val="24"/>
              </w:rPr>
            </w:pPr>
            <w:r>
              <w:rPr>
                <w:color w:val="000000" w:themeColor="text1"/>
                <w:sz w:val="24"/>
                <w:szCs w:val="24"/>
              </w:rPr>
              <w:t xml:space="preserve">Invaluable information, support and resources for those caring for someone’ s mental health difficulties. </w:t>
            </w:r>
          </w:p>
        </w:tc>
      </w:tr>
    </w:tbl>
    <w:p w14:paraId="29E30321" w14:textId="77777777" w:rsidR="004E0225" w:rsidRDefault="004E0225" w:rsidP="004E0225">
      <w:pPr>
        <w:rPr>
          <w:b/>
          <w:bCs/>
          <w:color w:val="000000" w:themeColor="text1"/>
          <w:sz w:val="24"/>
          <w:szCs w:val="24"/>
        </w:rPr>
      </w:pPr>
    </w:p>
    <w:p w14:paraId="04FBCA08" w14:textId="77777777" w:rsidR="004E0225" w:rsidRDefault="004E0225" w:rsidP="004E0225">
      <w:pPr>
        <w:rPr>
          <w:b/>
          <w:bCs/>
          <w:color w:val="000000" w:themeColor="text1"/>
          <w:sz w:val="24"/>
          <w:szCs w:val="24"/>
        </w:rPr>
      </w:pPr>
    </w:p>
    <w:p w14:paraId="4A823B7E" w14:textId="77777777" w:rsidR="004E0225" w:rsidRDefault="004E0225" w:rsidP="004E0225">
      <w:pPr>
        <w:rPr>
          <w:b/>
          <w:bCs/>
          <w:color w:val="000000" w:themeColor="text1"/>
          <w:sz w:val="24"/>
          <w:szCs w:val="24"/>
        </w:rPr>
      </w:pPr>
      <w:r>
        <w:rPr>
          <w:b/>
          <w:bCs/>
          <w:color w:val="000000" w:themeColor="text1"/>
          <w:sz w:val="24"/>
          <w:szCs w:val="24"/>
        </w:rPr>
        <w:lastRenderedPageBreak/>
        <w:t>Caring for Carers</w:t>
      </w:r>
    </w:p>
    <w:p w14:paraId="01313F86" w14:textId="70EF8E12" w:rsidR="004E0225" w:rsidRDefault="004E0225" w:rsidP="004E0225">
      <w:pPr>
        <w:rPr>
          <w:color w:val="000000" w:themeColor="text1"/>
          <w:sz w:val="24"/>
          <w:szCs w:val="24"/>
        </w:rPr>
      </w:pPr>
      <w:r>
        <w:rPr>
          <w:color w:val="000000" w:themeColor="text1"/>
          <w:sz w:val="24"/>
          <w:szCs w:val="24"/>
        </w:rPr>
        <w:t>Caring for Carers is commissioned by Plymouth City Council to offer support to carers, including Carer Assessments.</w:t>
      </w:r>
      <w:r w:rsidR="00FC2248">
        <w:rPr>
          <w:color w:val="000000" w:themeColor="text1"/>
          <w:sz w:val="24"/>
          <w:szCs w:val="24"/>
        </w:rPr>
        <w:t xml:space="preserve"> </w:t>
      </w:r>
      <w:r>
        <w:rPr>
          <w:color w:val="000000" w:themeColor="text1"/>
          <w:sz w:val="24"/>
          <w:szCs w:val="24"/>
        </w:rPr>
        <w:t>Caring for carers can support carers through the provision of:</w:t>
      </w:r>
    </w:p>
    <w:p w14:paraId="595E96A0" w14:textId="77777777" w:rsidR="004E0225" w:rsidRDefault="004E0225" w:rsidP="004E0225">
      <w:pPr>
        <w:pStyle w:val="ListParagraph"/>
        <w:numPr>
          <w:ilvl w:val="0"/>
          <w:numId w:val="7"/>
        </w:numPr>
        <w:rPr>
          <w:color w:val="000000" w:themeColor="text1"/>
          <w:sz w:val="24"/>
          <w:szCs w:val="24"/>
        </w:rPr>
      </w:pPr>
      <w:r>
        <w:rPr>
          <w:color w:val="000000" w:themeColor="text1"/>
          <w:sz w:val="24"/>
          <w:szCs w:val="24"/>
        </w:rPr>
        <w:t>Information and Advice</w:t>
      </w:r>
    </w:p>
    <w:p w14:paraId="1CC552A4" w14:textId="77777777" w:rsidR="004E0225" w:rsidRDefault="004E0225" w:rsidP="004E0225">
      <w:pPr>
        <w:pStyle w:val="ListParagraph"/>
        <w:numPr>
          <w:ilvl w:val="0"/>
          <w:numId w:val="7"/>
        </w:numPr>
        <w:rPr>
          <w:color w:val="000000" w:themeColor="text1"/>
          <w:sz w:val="24"/>
          <w:szCs w:val="24"/>
        </w:rPr>
      </w:pPr>
      <w:r>
        <w:rPr>
          <w:color w:val="000000" w:themeColor="text1"/>
          <w:sz w:val="24"/>
          <w:szCs w:val="24"/>
        </w:rPr>
        <w:t xml:space="preserve">Drop-in/ Support Groups </w:t>
      </w:r>
    </w:p>
    <w:p w14:paraId="59002CB4" w14:textId="77777777" w:rsidR="004E0225" w:rsidRDefault="004E0225" w:rsidP="004E0225">
      <w:pPr>
        <w:pStyle w:val="ListParagraph"/>
        <w:numPr>
          <w:ilvl w:val="0"/>
          <w:numId w:val="7"/>
        </w:numPr>
        <w:rPr>
          <w:color w:val="000000" w:themeColor="text1"/>
          <w:sz w:val="24"/>
          <w:szCs w:val="24"/>
        </w:rPr>
      </w:pPr>
      <w:r>
        <w:rPr>
          <w:color w:val="000000" w:themeColor="text1"/>
          <w:sz w:val="24"/>
          <w:szCs w:val="24"/>
        </w:rPr>
        <w:t xml:space="preserve">Leisure and Social Activities </w:t>
      </w:r>
    </w:p>
    <w:p w14:paraId="76BFC809" w14:textId="77777777" w:rsidR="004E0225" w:rsidRDefault="004E0225" w:rsidP="004E0225">
      <w:pPr>
        <w:pStyle w:val="ListParagraph"/>
        <w:numPr>
          <w:ilvl w:val="0"/>
          <w:numId w:val="7"/>
        </w:numPr>
        <w:rPr>
          <w:color w:val="000000" w:themeColor="text1"/>
          <w:sz w:val="24"/>
          <w:szCs w:val="24"/>
        </w:rPr>
      </w:pPr>
      <w:r>
        <w:rPr>
          <w:color w:val="000000" w:themeColor="text1"/>
          <w:sz w:val="24"/>
          <w:szCs w:val="24"/>
        </w:rPr>
        <w:t>Workshops/ Training</w:t>
      </w:r>
    </w:p>
    <w:p w14:paraId="3669E886" w14:textId="77777777" w:rsidR="004E0225" w:rsidRDefault="004E0225" w:rsidP="004E0225">
      <w:pPr>
        <w:pStyle w:val="ListParagraph"/>
        <w:numPr>
          <w:ilvl w:val="0"/>
          <w:numId w:val="7"/>
        </w:numPr>
        <w:rPr>
          <w:color w:val="000000" w:themeColor="text1"/>
          <w:sz w:val="24"/>
          <w:szCs w:val="24"/>
        </w:rPr>
      </w:pPr>
      <w:r>
        <w:rPr>
          <w:color w:val="000000" w:themeColor="text1"/>
          <w:sz w:val="24"/>
          <w:szCs w:val="24"/>
        </w:rPr>
        <w:t>Carers Card Discounts</w:t>
      </w:r>
    </w:p>
    <w:p w14:paraId="180A1BD9" w14:textId="77777777" w:rsidR="004E0225" w:rsidRDefault="004E0225" w:rsidP="004E0225">
      <w:pPr>
        <w:pStyle w:val="ListParagraph"/>
        <w:numPr>
          <w:ilvl w:val="0"/>
          <w:numId w:val="7"/>
        </w:numPr>
        <w:rPr>
          <w:color w:val="000000" w:themeColor="text1"/>
          <w:sz w:val="24"/>
          <w:szCs w:val="24"/>
        </w:rPr>
      </w:pPr>
      <w:r>
        <w:rPr>
          <w:color w:val="000000" w:themeColor="text1"/>
          <w:sz w:val="24"/>
          <w:szCs w:val="24"/>
        </w:rPr>
        <w:t>Regular Newsletters</w:t>
      </w:r>
    </w:p>
    <w:p w14:paraId="56DB0C07" w14:textId="77777777" w:rsidR="004E0225" w:rsidRDefault="004E0225" w:rsidP="004E0225">
      <w:r>
        <w:rPr>
          <w:color w:val="000000" w:themeColor="text1"/>
          <w:sz w:val="24"/>
          <w:szCs w:val="24"/>
        </w:rPr>
        <w:t xml:space="preserve">You can find Caring for carers on the web by searching </w:t>
      </w:r>
      <w:hyperlink r:id="rId11" w:history="1">
        <w:r>
          <w:rPr>
            <w:rStyle w:val="Hyperlink"/>
          </w:rPr>
          <w:t>Caring for Carers - Improving Lives Plymouth</w:t>
        </w:r>
      </w:hyperlink>
      <w:r>
        <w:t xml:space="preserve">  or contact via phone on 01752201890 , or Email on </w:t>
      </w:r>
      <w:hyperlink r:id="rId12" w:history="1">
        <w:r w:rsidRPr="00B1237F">
          <w:rPr>
            <w:rStyle w:val="Hyperlink"/>
          </w:rPr>
          <w:t>caringforcarers@improvinglivesplymouth.org.uk</w:t>
        </w:r>
      </w:hyperlink>
      <w:r>
        <w:t xml:space="preserve">. </w:t>
      </w:r>
    </w:p>
    <w:p w14:paraId="2C694B3A" w14:textId="77777777" w:rsidR="004E0225" w:rsidRDefault="004E0225" w:rsidP="004E0225">
      <w:pPr>
        <w:spacing w:after="165" w:line="336" w:lineRule="atLeast"/>
        <w:rPr>
          <w:rFonts w:ascii="Trebuchet MS" w:eastAsia="Times New Roman" w:hAnsi="Trebuchet MS" w:cs="Times New Roman"/>
          <w:color w:val="333333"/>
          <w:sz w:val="24"/>
          <w:szCs w:val="24"/>
          <w:lang w:eastAsia="en-GB"/>
        </w:rPr>
      </w:pPr>
      <w:r>
        <w:rPr>
          <w:rFonts w:ascii="Trebuchet MS" w:eastAsia="Times New Roman" w:hAnsi="Trebuchet MS" w:cs="Times New Roman"/>
          <w:color w:val="333333"/>
          <w:sz w:val="24"/>
          <w:szCs w:val="24"/>
          <w:lang w:eastAsia="en-GB"/>
        </w:rPr>
        <w:t>Address:</w:t>
      </w:r>
    </w:p>
    <w:p w14:paraId="5E77AC03" w14:textId="77777777" w:rsidR="004E0225" w:rsidRPr="00961E81" w:rsidRDefault="004E0225" w:rsidP="004E0225">
      <w:pPr>
        <w:spacing w:after="165" w:line="336" w:lineRule="atLeast"/>
        <w:rPr>
          <w:rFonts w:ascii="Trebuchet MS" w:eastAsia="Times New Roman" w:hAnsi="Trebuchet MS" w:cs="Times New Roman"/>
          <w:color w:val="333333"/>
          <w:sz w:val="24"/>
          <w:szCs w:val="24"/>
          <w:lang w:eastAsia="en-GB"/>
        </w:rPr>
      </w:pPr>
      <w:r w:rsidRPr="00961E81">
        <w:rPr>
          <w:rFonts w:ascii="Trebuchet MS" w:eastAsia="Times New Roman" w:hAnsi="Trebuchet MS" w:cs="Times New Roman"/>
          <w:color w:val="333333"/>
          <w:sz w:val="24"/>
          <w:szCs w:val="24"/>
          <w:lang w:eastAsia="en-GB"/>
        </w:rPr>
        <w:t>Caring for Carers</w:t>
      </w:r>
    </w:p>
    <w:p w14:paraId="300ED4EB" w14:textId="77777777" w:rsidR="004E0225" w:rsidRPr="00961E81" w:rsidRDefault="004E0225" w:rsidP="004E0225">
      <w:pPr>
        <w:spacing w:after="0" w:line="240" w:lineRule="auto"/>
        <w:rPr>
          <w:rFonts w:ascii="Trebuchet MS" w:eastAsia="Times New Roman" w:hAnsi="Trebuchet MS" w:cs="Times New Roman"/>
          <w:color w:val="333333"/>
          <w:sz w:val="24"/>
          <w:szCs w:val="24"/>
          <w:lang w:eastAsia="en-GB"/>
        </w:rPr>
      </w:pPr>
      <w:r w:rsidRPr="00961E81">
        <w:rPr>
          <w:rFonts w:ascii="Trebuchet MS" w:eastAsia="Times New Roman" w:hAnsi="Trebuchet MS" w:cs="Times New Roman"/>
          <w:color w:val="333333"/>
          <w:sz w:val="24"/>
          <w:szCs w:val="24"/>
          <w:lang w:eastAsia="en-GB"/>
        </w:rPr>
        <w:t>Improving Lives Plymouth</w:t>
      </w:r>
      <w:r w:rsidRPr="00961E81">
        <w:rPr>
          <w:rFonts w:ascii="Trebuchet MS" w:eastAsia="Times New Roman" w:hAnsi="Trebuchet MS" w:cs="Times New Roman"/>
          <w:color w:val="333333"/>
          <w:sz w:val="24"/>
          <w:szCs w:val="24"/>
          <w:lang w:eastAsia="en-GB"/>
        </w:rPr>
        <w:br/>
        <w:t xml:space="preserve">156 </w:t>
      </w:r>
      <w:proofErr w:type="spellStart"/>
      <w:r w:rsidRPr="00961E81">
        <w:rPr>
          <w:rFonts w:ascii="Trebuchet MS" w:eastAsia="Times New Roman" w:hAnsi="Trebuchet MS" w:cs="Times New Roman"/>
          <w:color w:val="333333"/>
          <w:sz w:val="24"/>
          <w:szCs w:val="24"/>
          <w:lang w:eastAsia="en-GB"/>
        </w:rPr>
        <w:t>Mannamead</w:t>
      </w:r>
      <w:proofErr w:type="spellEnd"/>
      <w:r w:rsidRPr="00961E81">
        <w:rPr>
          <w:rFonts w:ascii="Trebuchet MS" w:eastAsia="Times New Roman" w:hAnsi="Trebuchet MS" w:cs="Times New Roman"/>
          <w:color w:val="333333"/>
          <w:sz w:val="24"/>
          <w:szCs w:val="24"/>
          <w:lang w:eastAsia="en-GB"/>
        </w:rPr>
        <w:t xml:space="preserve"> Road</w:t>
      </w:r>
      <w:r w:rsidRPr="00961E81">
        <w:rPr>
          <w:rFonts w:ascii="Trebuchet MS" w:eastAsia="Times New Roman" w:hAnsi="Trebuchet MS" w:cs="Times New Roman"/>
          <w:color w:val="333333"/>
          <w:sz w:val="24"/>
          <w:szCs w:val="24"/>
          <w:lang w:eastAsia="en-GB"/>
        </w:rPr>
        <w:br/>
        <w:t>Plymouth</w:t>
      </w:r>
      <w:r w:rsidRPr="00961E81">
        <w:rPr>
          <w:rFonts w:ascii="Trebuchet MS" w:eastAsia="Times New Roman" w:hAnsi="Trebuchet MS" w:cs="Times New Roman"/>
          <w:color w:val="333333"/>
          <w:sz w:val="24"/>
          <w:szCs w:val="24"/>
          <w:lang w:eastAsia="en-GB"/>
        </w:rPr>
        <w:br/>
        <w:t>Devon</w:t>
      </w:r>
      <w:r w:rsidRPr="00961E81">
        <w:rPr>
          <w:rFonts w:ascii="Trebuchet MS" w:eastAsia="Times New Roman" w:hAnsi="Trebuchet MS" w:cs="Times New Roman"/>
          <w:color w:val="333333"/>
          <w:sz w:val="24"/>
          <w:szCs w:val="24"/>
          <w:lang w:eastAsia="en-GB"/>
        </w:rPr>
        <w:br/>
        <w:t>PL3 5QL</w:t>
      </w:r>
    </w:p>
    <w:p w14:paraId="440B0F71" w14:textId="77777777" w:rsidR="004E0225" w:rsidRDefault="004E0225" w:rsidP="004E0225">
      <w:pPr>
        <w:rPr>
          <w:color w:val="000000" w:themeColor="text1"/>
          <w:sz w:val="24"/>
          <w:szCs w:val="24"/>
        </w:rPr>
      </w:pPr>
    </w:p>
    <w:p w14:paraId="775C343E" w14:textId="77777777" w:rsidR="004E0225" w:rsidRDefault="004E0225" w:rsidP="004E0225">
      <w:pPr>
        <w:rPr>
          <w:b/>
          <w:bCs/>
          <w:color w:val="000000" w:themeColor="text1"/>
          <w:sz w:val="24"/>
          <w:szCs w:val="24"/>
        </w:rPr>
      </w:pPr>
      <w:r>
        <w:t xml:space="preserve">Caring for carers working times </w:t>
      </w:r>
      <w:proofErr w:type="gramStart"/>
      <w:r>
        <w:t>are:</w:t>
      </w:r>
      <w:proofErr w:type="gramEnd"/>
      <w:r>
        <w:t xml:space="preserve"> </w:t>
      </w:r>
      <w:r w:rsidRPr="00FA72DA">
        <w:t xml:space="preserve">Monday </w:t>
      </w:r>
      <w:r>
        <w:t>-</w:t>
      </w:r>
      <w:r w:rsidRPr="00FA72DA">
        <w:t xml:space="preserve"> Friday 9.00 – 5.00 pm</w:t>
      </w:r>
    </w:p>
    <w:p w14:paraId="274D38B1" w14:textId="77777777" w:rsidR="004E0225" w:rsidRPr="00B725CB" w:rsidRDefault="004E0225" w:rsidP="004E0225">
      <w:pPr>
        <w:rPr>
          <w:b/>
          <w:bCs/>
          <w:color w:val="000000" w:themeColor="text1"/>
          <w:sz w:val="24"/>
          <w:szCs w:val="24"/>
        </w:rPr>
      </w:pPr>
      <w:r w:rsidRPr="00B725CB">
        <w:rPr>
          <w:b/>
          <w:bCs/>
          <w:color w:val="000000" w:themeColor="text1"/>
          <w:sz w:val="24"/>
          <w:szCs w:val="24"/>
        </w:rPr>
        <w:t>Advocacy</w:t>
      </w:r>
    </w:p>
    <w:p w14:paraId="5884B60A" w14:textId="77777777" w:rsidR="004E0225" w:rsidRDefault="004E0225" w:rsidP="004E0225">
      <w:pPr>
        <w:shd w:val="clear" w:color="auto" w:fill="EFEFEF"/>
        <w:textAlignment w:val="baseline"/>
        <w:rPr>
          <w:color w:val="000000" w:themeColor="text1"/>
          <w:sz w:val="24"/>
          <w:szCs w:val="24"/>
        </w:rPr>
      </w:pPr>
      <w:r>
        <w:rPr>
          <w:b/>
          <w:bCs/>
          <w:color w:val="000000" w:themeColor="text1"/>
          <w:sz w:val="24"/>
          <w:szCs w:val="24"/>
        </w:rPr>
        <w:t xml:space="preserve">The Advocacy People </w:t>
      </w:r>
      <w:r w:rsidRPr="00B725CB">
        <w:rPr>
          <w:color w:val="000000" w:themeColor="text1"/>
          <w:sz w:val="24"/>
          <w:szCs w:val="24"/>
        </w:rPr>
        <w:t xml:space="preserve">support people in </w:t>
      </w:r>
      <w:r>
        <w:rPr>
          <w:color w:val="000000" w:themeColor="text1"/>
          <w:sz w:val="24"/>
          <w:szCs w:val="24"/>
        </w:rPr>
        <w:t>Plymouth</w:t>
      </w:r>
      <w:r w:rsidRPr="00B725CB">
        <w:rPr>
          <w:color w:val="000000" w:themeColor="text1"/>
          <w:sz w:val="24"/>
          <w:szCs w:val="24"/>
        </w:rPr>
        <w:t xml:space="preserve"> to have their say about things that matter to them. The team will support you to be heard, to understand your rights, choices, and options and to make your own decisions. </w:t>
      </w:r>
    </w:p>
    <w:p w14:paraId="7648925E" w14:textId="77777777" w:rsidR="004E0225" w:rsidRDefault="004E0225" w:rsidP="004E0225">
      <w:pPr>
        <w:shd w:val="clear" w:color="auto" w:fill="EFEFEF"/>
        <w:textAlignment w:val="baseline"/>
        <w:rPr>
          <w:rFonts w:ascii="Open Sans" w:hAnsi="Open Sans" w:cs="Open Sans"/>
          <w:color w:val="333333"/>
        </w:rPr>
      </w:pPr>
      <w:r>
        <w:rPr>
          <w:rFonts w:ascii="Open Sans" w:hAnsi="Open Sans" w:cs="Open Sans"/>
          <w:color w:val="333333"/>
        </w:rPr>
        <w:t> </w:t>
      </w:r>
      <w:hyperlink r:id="rId13" w:tgtFrame="_blank" w:tooltip="Opens in a new window" w:history="1">
        <w:r>
          <w:rPr>
            <w:rStyle w:val="Hyperlink"/>
            <w:rFonts w:ascii="Open Sans" w:hAnsi="Open Sans" w:cs="Open Sans"/>
            <w:color w:val="953FBE"/>
            <w:bdr w:val="none" w:sz="0" w:space="0" w:color="auto" w:frame="1"/>
          </w:rPr>
          <w:t>https://www.theadvocacypeople.org.uk</w:t>
        </w:r>
      </w:hyperlink>
    </w:p>
    <w:p w14:paraId="59242033" w14:textId="77777777" w:rsidR="004E0225" w:rsidRDefault="004E0225" w:rsidP="004E0225">
      <w:pPr>
        <w:shd w:val="clear" w:color="auto" w:fill="EFEFEF"/>
        <w:textAlignment w:val="baseline"/>
        <w:rPr>
          <w:rFonts w:ascii="Open Sans" w:hAnsi="Open Sans" w:cs="Open Sans"/>
          <w:color w:val="333333"/>
        </w:rPr>
      </w:pPr>
      <w:r>
        <w:rPr>
          <w:rStyle w:val="nvpvalue"/>
          <w:rFonts w:ascii="Open Sans" w:hAnsi="Open Sans" w:cs="Open Sans"/>
          <w:color w:val="333333"/>
          <w:bdr w:val="none" w:sz="0" w:space="0" w:color="auto" w:frame="1"/>
        </w:rPr>
        <w:t>207 Outland Road</w:t>
      </w:r>
      <w:r>
        <w:rPr>
          <w:rFonts w:ascii="Open Sans" w:hAnsi="Open Sans" w:cs="Open Sans"/>
          <w:color w:val="333333"/>
          <w:bdr w:val="none" w:sz="0" w:space="0" w:color="auto" w:frame="1"/>
        </w:rPr>
        <w:br/>
      </w:r>
      <w:r>
        <w:rPr>
          <w:rStyle w:val="nvpvalue"/>
          <w:rFonts w:ascii="Open Sans" w:hAnsi="Open Sans" w:cs="Open Sans"/>
          <w:color w:val="333333"/>
          <w:bdr w:val="none" w:sz="0" w:space="0" w:color="auto" w:frame="1"/>
        </w:rPr>
        <w:t>PL2 3PF</w:t>
      </w:r>
    </w:p>
    <w:p w14:paraId="59F42EB3" w14:textId="77777777" w:rsidR="004E0225" w:rsidRDefault="004E0225" w:rsidP="004E0225">
      <w:pPr>
        <w:shd w:val="clear" w:color="auto" w:fill="EFEFEF"/>
        <w:textAlignment w:val="baseline"/>
        <w:rPr>
          <w:rFonts w:ascii="Open Sans" w:hAnsi="Open Sans" w:cs="Open Sans"/>
          <w:color w:val="333333"/>
        </w:rPr>
      </w:pPr>
      <w:r>
        <w:rPr>
          <w:rFonts w:ascii="Open Sans" w:hAnsi="Open Sans" w:cs="Open Sans"/>
          <w:color w:val="333333"/>
        </w:rPr>
        <w:t> </w:t>
      </w:r>
      <w:r>
        <w:rPr>
          <w:rStyle w:val="nvpvalue"/>
          <w:rFonts w:ascii="Open Sans" w:hAnsi="Open Sans" w:cs="Open Sans"/>
          <w:color w:val="333333"/>
          <w:bdr w:val="none" w:sz="0" w:space="0" w:color="auto" w:frame="1"/>
        </w:rPr>
        <w:t>0330 440 9000</w:t>
      </w:r>
    </w:p>
    <w:p w14:paraId="07B071A2" w14:textId="77777777" w:rsidR="004E0225" w:rsidRDefault="004E0225" w:rsidP="004E0225">
      <w:pPr>
        <w:shd w:val="clear" w:color="auto" w:fill="EFEFEF"/>
        <w:textAlignment w:val="baseline"/>
        <w:rPr>
          <w:color w:val="000000" w:themeColor="text1"/>
          <w:sz w:val="24"/>
          <w:szCs w:val="24"/>
        </w:rPr>
      </w:pPr>
      <w:r>
        <w:rPr>
          <w:rFonts w:ascii="Open Sans" w:hAnsi="Open Sans" w:cs="Open Sans"/>
          <w:color w:val="333333"/>
        </w:rPr>
        <w:t> </w:t>
      </w:r>
    </w:p>
    <w:p w14:paraId="1703F6D9" w14:textId="77777777" w:rsidR="004E0225" w:rsidRPr="00B725CB" w:rsidRDefault="004E0225" w:rsidP="004E0225">
      <w:pPr>
        <w:rPr>
          <w:color w:val="000000" w:themeColor="text1"/>
          <w:sz w:val="24"/>
          <w:szCs w:val="24"/>
        </w:rPr>
      </w:pPr>
    </w:p>
    <w:p w14:paraId="13C5D226" w14:textId="77777777" w:rsidR="004E0225" w:rsidRDefault="004E0225" w:rsidP="004E0225">
      <w:pPr>
        <w:rPr>
          <w:b/>
          <w:bCs/>
          <w:sz w:val="24"/>
          <w:szCs w:val="24"/>
        </w:rPr>
      </w:pPr>
    </w:p>
    <w:p w14:paraId="6FAC85F5" w14:textId="77777777" w:rsidR="004E0225" w:rsidRDefault="004E0225" w:rsidP="004E0225">
      <w:pPr>
        <w:rPr>
          <w:b/>
          <w:bCs/>
          <w:sz w:val="24"/>
          <w:szCs w:val="24"/>
        </w:rPr>
      </w:pPr>
    </w:p>
    <w:p w14:paraId="2532E828" w14:textId="77777777" w:rsidR="004E0225" w:rsidRDefault="004E0225" w:rsidP="004E0225">
      <w:pPr>
        <w:rPr>
          <w:b/>
          <w:bCs/>
          <w:sz w:val="24"/>
          <w:szCs w:val="24"/>
        </w:rPr>
      </w:pPr>
    </w:p>
    <w:p w14:paraId="0E218FA4" w14:textId="489C09DB" w:rsidR="004E0225" w:rsidRPr="00B725CB" w:rsidRDefault="004E0225" w:rsidP="004E0225">
      <w:pPr>
        <w:rPr>
          <w:b/>
          <w:bCs/>
          <w:sz w:val="24"/>
          <w:szCs w:val="24"/>
        </w:rPr>
      </w:pPr>
      <w:r>
        <w:rPr>
          <w:b/>
          <w:bCs/>
          <w:sz w:val="24"/>
          <w:szCs w:val="24"/>
        </w:rPr>
        <w:lastRenderedPageBreak/>
        <w:t>What to do</w:t>
      </w:r>
      <w:r w:rsidRPr="00B725CB">
        <w:rPr>
          <w:b/>
          <w:bCs/>
          <w:sz w:val="24"/>
          <w:szCs w:val="24"/>
        </w:rPr>
        <w:t xml:space="preserve"> in </w:t>
      </w:r>
      <w:r>
        <w:rPr>
          <w:b/>
          <w:bCs/>
          <w:sz w:val="24"/>
          <w:szCs w:val="24"/>
        </w:rPr>
        <w:t xml:space="preserve">a </w:t>
      </w:r>
      <w:r w:rsidRPr="00B725CB">
        <w:rPr>
          <w:b/>
          <w:bCs/>
          <w:sz w:val="24"/>
          <w:szCs w:val="24"/>
        </w:rPr>
        <w:t>Crisis?</w:t>
      </w:r>
    </w:p>
    <w:p w14:paraId="389051E2" w14:textId="77777777" w:rsidR="004E0225" w:rsidRPr="00B725CB" w:rsidRDefault="004E0225" w:rsidP="004E0225">
      <w:pPr>
        <w:rPr>
          <w:b/>
          <w:bCs/>
          <w:color w:val="000000" w:themeColor="text1"/>
          <w:sz w:val="24"/>
          <w:szCs w:val="24"/>
        </w:rPr>
      </w:pPr>
      <w:r w:rsidRPr="006505E1">
        <w:rPr>
          <w:b/>
          <w:bCs/>
          <w:color w:val="4BACC6" w:themeColor="accent5"/>
          <w:sz w:val="24"/>
          <w:szCs w:val="24"/>
        </w:rPr>
        <w:t>First Response</w:t>
      </w:r>
      <w:r w:rsidRPr="006505E1">
        <w:rPr>
          <w:color w:val="4BACC6" w:themeColor="accent5"/>
          <w:sz w:val="24"/>
          <w:szCs w:val="24"/>
        </w:rPr>
        <w:t xml:space="preserve"> </w:t>
      </w:r>
      <w:r w:rsidRPr="00B725CB">
        <w:rPr>
          <w:sz w:val="24"/>
          <w:szCs w:val="24"/>
        </w:rPr>
        <w:t xml:space="preserve">is a service that supports people experiencing a mental health crisis. </w:t>
      </w:r>
      <w:r>
        <w:rPr>
          <w:sz w:val="24"/>
          <w:szCs w:val="24"/>
        </w:rPr>
        <w:t xml:space="preserve">If you feel worried about your mental health or that of a loved one or a friend, </w:t>
      </w:r>
      <w:r w:rsidRPr="00B725CB">
        <w:rPr>
          <w:sz w:val="24"/>
          <w:szCs w:val="24"/>
        </w:rPr>
        <w:t xml:space="preserve">you can call </w:t>
      </w:r>
      <w:r>
        <w:rPr>
          <w:rStyle w:val="Strong"/>
          <w:rFonts w:ascii="Raleway" w:hAnsi="Raleway"/>
          <w:color w:val="666666"/>
          <w:bdr w:val="none" w:sz="0" w:space="0" w:color="auto" w:frame="1"/>
          <w:shd w:val="clear" w:color="auto" w:fill="FFFFFF"/>
        </w:rPr>
        <w:t xml:space="preserve">0800 923 9323. </w:t>
      </w:r>
      <w:r w:rsidRPr="00B725CB">
        <w:rPr>
          <w:sz w:val="24"/>
          <w:szCs w:val="24"/>
        </w:rPr>
        <w:t>24 hours a day, 7 days a week</w:t>
      </w:r>
      <w:r>
        <w:rPr>
          <w:sz w:val="24"/>
          <w:szCs w:val="24"/>
        </w:rPr>
        <w:t xml:space="preserve">. </w:t>
      </w:r>
      <w:r w:rsidRPr="00B725CB">
        <w:rPr>
          <w:b/>
          <w:bCs/>
          <w:color w:val="000000" w:themeColor="text1"/>
          <w:sz w:val="24"/>
          <w:szCs w:val="24"/>
        </w:rPr>
        <w:t>Useful contacts:</w:t>
      </w:r>
    </w:p>
    <w:p w14:paraId="13A213A3" w14:textId="77777777" w:rsidR="004E0225" w:rsidRDefault="004E0225" w:rsidP="004E0225">
      <w:pPr>
        <w:rPr>
          <w:color w:val="000000" w:themeColor="text1"/>
          <w:sz w:val="24"/>
          <w:szCs w:val="24"/>
        </w:rPr>
      </w:pPr>
      <w:r>
        <w:rPr>
          <w:color w:val="000000" w:themeColor="text1"/>
          <w:sz w:val="24"/>
          <w:szCs w:val="24"/>
        </w:rPr>
        <w:t>Please contact Mt Gould Hospital Switchboard on 01752 435502</w:t>
      </w:r>
      <w:r>
        <w:rPr>
          <w:rFonts w:ascii="Raleway" w:hAnsi="Raleway"/>
          <w:color w:val="666666"/>
          <w:shd w:val="clear" w:color="auto" w:fill="F5F5F5"/>
        </w:rPr>
        <w:t xml:space="preserve"> </w:t>
      </w:r>
      <w:r>
        <w:rPr>
          <w:color w:val="000000" w:themeColor="text1"/>
          <w:sz w:val="24"/>
          <w:szCs w:val="24"/>
        </w:rPr>
        <w:t xml:space="preserve">and request needed team. </w:t>
      </w:r>
    </w:p>
    <w:p w14:paraId="4BD80119" w14:textId="77777777" w:rsidR="004E0225" w:rsidRDefault="004E0225" w:rsidP="004E0225">
      <w:pPr>
        <w:rPr>
          <w:color w:val="000000" w:themeColor="text1"/>
          <w:sz w:val="24"/>
          <w:szCs w:val="24"/>
        </w:rPr>
      </w:pPr>
      <w:r>
        <w:rPr>
          <w:color w:val="000000" w:themeColor="text1"/>
          <w:sz w:val="24"/>
          <w:szCs w:val="24"/>
        </w:rPr>
        <w:t>First Response 08009239323</w:t>
      </w:r>
    </w:p>
    <w:p w14:paraId="38AEEE5B" w14:textId="77777777" w:rsidR="004E0225" w:rsidRDefault="004E0225" w:rsidP="004E0225">
      <w:pPr>
        <w:rPr>
          <w:color w:val="000000" w:themeColor="text1"/>
          <w:sz w:val="24"/>
          <w:szCs w:val="24"/>
        </w:rPr>
      </w:pPr>
      <w:r>
        <w:rPr>
          <w:color w:val="000000" w:themeColor="text1"/>
          <w:sz w:val="24"/>
          <w:szCs w:val="24"/>
        </w:rPr>
        <w:t xml:space="preserve">SORT </w:t>
      </w:r>
      <w:r w:rsidRPr="00F32D85">
        <w:rPr>
          <w:rFonts w:cs="Arial"/>
        </w:rPr>
        <w:t>01752 435050</w:t>
      </w:r>
    </w:p>
    <w:p w14:paraId="29FADD78" w14:textId="77777777" w:rsidR="004E0225" w:rsidRDefault="004E0225" w:rsidP="004E0225">
      <w:pPr>
        <w:rPr>
          <w:color w:val="000000" w:themeColor="text1"/>
          <w:sz w:val="24"/>
          <w:szCs w:val="24"/>
        </w:rPr>
      </w:pPr>
      <w:r w:rsidRPr="00B725CB">
        <w:rPr>
          <w:color w:val="000000" w:themeColor="text1"/>
          <w:sz w:val="24"/>
          <w:szCs w:val="24"/>
        </w:rPr>
        <w:t>Ambulance</w:t>
      </w:r>
      <w:r>
        <w:rPr>
          <w:color w:val="000000" w:themeColor="text1"/>
          <w:sz w:val="24"/>
          <w:szCs w:val="24"/>
        </w:rPr>
        <w:t xml:space="preserve"> Emergency 999</w:t>
      </w:r>
    </w:p>
    <w:p w14:paraId="180F1837" w14:textId="77777777" w:rsidR="004E0225" w:rsidRPr="00B725CB" w:rsidRDefault="004E0225" w:rsidP="004E0225">
      <w:pPr>
        <w:rPr>
          <w:color w:val="000000" w:themeColor="text1"/>
          <w:sz w:val="24"/>
          <w:szCs w:val="24"/>
        </w:rPr>
      </w:pPr>
      <w:r>
        <w:rPr>
          <w:color w:val="000000" w:themeColor="text1"/>
          <w:sz w:val="24"/>
          <w:szCs w:val="24"/>
        </w:rPr>
        <w:t>Health service non-emergency 111</w:t>
      </w:r>
    </w:p>
    <w:p w14:paraId="1620C4BC" w14:textId="77777777" w:rsidR="004E0225" w:rsidRDefault="004E0225" w:rsidP="004E0225">
      <w:pPr>
        <w:rPr>
          <w:color w:val="000000" w:themeColor="text1"/>
          <w:sz w:val="24"/>
          <w:szCs w:val="24"/>
        </w:rPr>
      </w:pPr>
      <w:r w:rsidRPr="00B725CB">
        <w:rPr>
          <w:color w:val="000000" w:themeColor="text1"/>
          <w:sz w:val="24"/>
          <w:szCs w:val="24"/>
        </w:rPr>
        <w:t>Police</w:t>
      </w:r>
      <w:r>
        <w:rPr>
          <w:color w:val="000000" w:themeColor="text1"/>
          <w:sz w:val="24"/>
          <w:szCs w:val="24"/>
        </w:rPr>
        <w:t xml:space="preserve"> emergency 999</w:t>
      </w:r>
    </w:p>
    <w:p w14:paraId="0228101B" w14:textId="77777777" w:rsidR="004E0225" w:rsidRPr="00B725CB" w:rsidRDefault="004E0225" w:rsidP="004E0225">
      <w:pPr>
        <w:rPr>
          <w:color w:val="000000" w:themeColor="text1"/>
          <w:sz w:val="24"/>
          <w:szCs w:val="24"/>
        </w:rPr>
      </w:pPr>
      <w:r>
        <w:rPr>
          <w:color w:val="000000" w:themeColor="text1"/>
          <w:sz w:val="24"/>
          <w:szCs w:val="24"/>
        </w:rPr>
        <w:t>Police non-emergency 101</w:t>
      </w:r>
    </w:p>
    <w:p w14:paraId="55FE8AF0" w14:textId="77777777" w:rsidR="004E0225" w:rsidRDefault="004E0225" w:rsidP="004E0225">
      <w:pPr>
        <w:rPr>
          <w:rFonts w:ascii="Segoe UI" w:hAnsi="Segoe UI" w:cs="Segoe UI"/>
          <w:color w:val="242424"/>
          <w:sz w:val="21"/>
          <w:szCs w:val="21"/>
          <w:shd w:val="clear" w:color="auto" w:fill="FFFFFF"/>
        </w:rPr>
      </w:pPr>
      <w:r>
        <w:rPr>
          <w:color w:val="000000" w:themeColor="text1"/>
          <w:sz w:val="24"/>
          <w:szCs w:val="24"/>
        </w:rPr>
        <w:t xml:space="preserve">The </w:t>
      </w:r>
      <w:r w:rsidRPr="00B725CB">
        <w:rPr>
          <w:color w:val="000000" w:themeColor="text1"/>
          <w:sz w:val="24"/>
          <w:szCs w:val="24"/>
        </w:rPr>
        <w:t>Advocacy</w:t>
      </w:r>
      <w:r>
        <w:rPr>
          <w:color w:val="000000" w:themeColor="text1"/>
          <w:sz w:val="24"/>
          <w:szCs w:val="24"/>
        </w:rPr>
        <w:t xml:space="preserve"> People </w:t>
      </w:r>
      <w:r>
        <w:rPr>
          <w:rFonts w:ascii="Segoe UI" w:hAnsi="Segoe UI" w:cs="Segoe UI"/>
          <w:color w:val="242424"/>
          <w:sz w:val="21"/>
          <w:szCs w:val="21"/>
          <w:shd w:val="clear" w:color="auto" w:fill="FFFFFF"/>
        </w:rPr>
        <w:t>0330 440 9000</w:t>
      </w:r>
    </w:p>
    <w:p w14:paraId="2124FCB2" w14:textId="28D7DFC4" w:rsidR="004E0225" w:rsidRDefault="004E0225" w:rsidP="004E0225">
      <w:pPr>
        <w:pBdr>
          <w:bottom w:val="single" w:sz="12" w:space="1" w:color="auto"/>
        </w:pBdr>
      </w:pPr>
      <w:r>
        <w:rPr>
          <w:color w:val="000000" w:themeColor="text1"/>
          <w:sz w:val="24"/>
          <w:szCs w:val="24"/>
        </w:rPr>
        <w:t xml:space="preserve">Caring for Carers </w:t>
      </w:r>
      <w:r>
        <w:t>01752201890</w:t>
      </w:r>
    </w:p>
    <w:p w14:paraId="7CB02988" w14:textId="77777777" w:rsidR="00106467" w:rsidRDefault="00106467" w:rsidP="004E0225">
      <w:pPr>
        <w:pBdr>
          <w:bottom w:val="single" w:sz="12" w:space="1" w:color="auto"/>
        </w:pBdr>
      </w:pPr>
    </w:p>
    <w:p w14:paraId="2D6A5C90" w14:textId="16C90768" w:rsidR="004E0225" w:rsidRDefault="004E0225" w:rsidP="004E0225">
      <w:pPr>
        <w:rPr>
          <w:b/>
          <w:bCs/>
          <w:color w:val="000000" w:themeColor="text1"/>
          <w:sz w:val="24"/>
          <w:szCs w:val="24"/>
        </w:rPr>
      </w:pPr>
      <w:r w:rsidRPr="00F32D85">
        <w:rPr>
          <w:b/>
          <w:bCs/>
          <w:color w:val="000000" w:themeColor="text1"/>
          <w:sz w:val="24"/>
          <w:szCs w:val="24"/>
        </w:rPr>
        <w:t>NOTES:</w:t>
      </w:r>
    </w:p>
    <w:p w14:paraId="392DD588" w14:textId="2E659774" w:rsidR="0052649B" w:rsidRDefault="0052649B" w:rsidP="004E0225">
      <w:pPr>
        <w:rPr>
          <w:b/>
          <w:bCs/>
          <w:color w:val="000000" w:themeColor="text1"/>
          <w:sz w:val="24"/>
          <w:szCs w:val="24"/>
        </w:rPr>
      </w:pPr>
    </w:p>
    <w:p w14:paraId="0A6FF6D7" w14:textId="045D4457" w:rsidR="0052649B" w:rsidRDefault="0052649B" w:rsidP="004E0225">
      <w:pPr>
        <w:rPr>
          <w:b/>
          <w:bCs/>
          <w:color w:val="000000" w:themeColor="text1"/>
          <w:sz w:val="24"/>
          <w:szCs w:val="24"/>
        </w:rPr>
      </w:pPr>
    </w:p>
    <w:p w14:paraId="091373DB" w14:textId="4A505F84" w:rsidR="0052649B" w:rsidRDefault="0052649B" w:rsidP="004E0225">
      <w:pPr>
        <w:rPr>
          <w:b/>
          <w:bCs/>
          <w:color w:val="000000" w:themeColor="text1"/>
          <w:sz w:val="24"/>
          <w:szCs w:val="24"/>
        </w:rPr>
      </w:pPr>
    </w:p>
    <w:p w14:paraId="086D2552" w14:textId="5E3D7083" w:rsidR="0052649B" w:rsidRDefault="0052649B" w:rsidP="004E0225">
      <w:pPr>
        <w:rPr>
          <w:b/>
          <w:bCs/>
          <w:color w:val="000000" w:themeColor="text1"/>
          <w:sz w:val="24"/>
          <w:szCs w:val="24"/>
        </w:rPr>
      </w:pPr>
    </w:p>
    <w:p w14:paraId="7612347E" w14:textId="3374BCFC" w:rsidR="0052649B" w:rsidRDefault="0052649B" w:rsidP="004E0225">
      <w:pPr>
        <w:rPr>
          <w:b/>
          <w:bCs/>
          <w:color w:val="000000" w:themeColor="text1"/>
          <w:sz w:val="24"/>
          <w:szCs w:val="24"/>
        </w:rPr>
      </w:pPr>
    </w:p>
    <w:p w14:paraId="2082E917" w14:textId="5934CD27" w:rsidR="0052649B" w:rsidRDefault="0052649B" w:rsidP="004E0225">
      <w:pPr>
        <w:rPr>
          <w:b/>
          <w:bCs/>
          <w:color w:val="000000" w:themeColor="text1"/>
          <w:sz w:val="24"/>
          <w:szCs w:val="24"/>
        </w:rPr>
      </w:pPr>
    </w:p>
    <w:p w14:paraId="59AF3B0A" w14:textId="3278E1B9" w:rsidR="0052649B" w:rsidRDefault="0052649B" w:rsidP="004E0225">
      <w:pPr>
        <w:pBdr>
          <w:bottom w:val="single" w:sz="12" w:space="1" w:color="auto"/>
        </w:pBdr>
        <w:rPr>
          <w:b/>
          <w:bCs/>
          <w:color w:val="000000" w:themeColor="text1"/>
          <w:sz w:val="24"/>
          <w:szCs w:val="24"/>
        </w:rPr>
      </w:pPr>
    </w:p>
    <w:p w14:paraId="5578D06C" w14:textId="0F540736" w:rsidR="0052649B" w:rsidRDefault="0052649B" w:rsidP="004E0225">
      <w:pPr>
        <w:rPr>
          <w:b/>
          <w:bCs/>
          <w:color w:val="000000" w:themeColor="text1"/>
          <w:sz w:val="24"/>
          <w:szCs w:val="24"/>
        </w:rPr>
      </w:pPr>
      <w:r>
        <w:rPr>
          <w:b/>
          <w:bCs/>
          <w:color w:val="000000" w:themeColor="text1"/>
          <w:sz w:val="24"/>
          <w:szCs w:val="24"/>
        </w:rPr>
        <w:t>Carer Feedback</w:t>
      </w:r>
    </w:p>
    <w:p w14:paraId="25A56D66" w14:textId="46E7F286" w:rsidR="0052649B" w:rsidRPr="0052649B" w:rsidRDefault="0052649B" w:rsidP="004E0225">
      <w:pPr>
        <w:rPr>
          <w:color w:val="000000" w:themeColor="text1"/>
          <w:sz w:val="24"/>
          <w:szCs w:val="24"/>
        </w:rPr>
      </w:pPr>
      <w:r>
        <w:rPr>
          <w:noProof/>
        </w:rPr>
        <w:drawing>
          <wp:anchor distT="0" distB="0" distL="114300" distR="114300" simplePos="0" relativeHeight="251663360" behindDoc="0" locked="0" layoutInCell="1" allowOverlap="1" wp14:anchorId="59A3CED8" wp14:editId="4E7B42C7">
            <wp:simplePos x="0" y="0"/>
            <wp:positionH relativeFrom="column">
              <wp:posOffset>4867275</wp:posOffset>
            </wp:positionH>
            <wp:positionV relativeFrom="paragraph">
              <wp:posOffset>282575</wp:posOffset>
            </wp:positionV>
            <wp:extent cx="1327150" cy="1301115"/>
            <wp:effectExtent l="0" t="0" r="6350" b="0"/>
            <wp:wrapSquare wrapText="bothSides"/>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327150" cy="1301115"/>
                    </a:xfrm>
                    <a:prstGeom prst="rect">
                      <a:avLst/>
                    </a:prstGeom>
                  </pic:spPr>
                </pic:pic>
              </a:graphicData>
            </a:graphic>
          </wp:anchor>
        </w:drawing>
      </w:r>
      <w:r>
        <w:rPr>
          <w:color w:val="000000" w:themeColor="text1"/>
          <w:sz w:val="24"/>
          <w:szCs w:val="24"/>
        </w:rPr>
        <w:t>Please, may we request for carer to complete the Survey available via this QR code to inform the Specialist Outreach Recovery Team (SORT) with feedback.</w:t>
      </w:r>
      <w:r w:rsidR="00A046AD">
        <w:rPr>
          <w:color w:val="000000" w:themeColor="text1"/>
          <w:sz w:val="24"/>
          <w:szCs w:val="24"/>
        </w:rPr>
        <w:t xml:space="preserve"> This will help us improve the service we provide.</w:t>
      </w:r>
      <w:r>
        <w:rPr>
          <w:color w:val="000000" w:themeColor="text1"/>
          <w:sz w:val="24"/>
          <w:szCs w:val="24"/>
        </w:rPr>
        <w:t xml:space="preserve"> </w:t>
      </w:r>
    </w:p>
    <w:p w14:paraId="646DD953" w14:textId="77777777" w:rsidR="004E0225" w:rsidRPr="00B725CB" w:rsidRDefault="004E0225" w:rsidP="004E0225">
      <w:pPr>
        <w:rPr>
          <w:b/>
          <w:bCs/>
          <w:color w:val="000000" w:themeColor="text1"/>
        </w:rPr>
      </w:pPr>
    </w:p>
    <w:p w14:paraId="27D0942D" w14:textId="65373D43" w:rsidR="007D7B33" w:rsidRDefault="007D7B33" w:rsidP="0047367B"/>
    <w:sectPr w:rsidR="007D7B33" w:rsidSect="00D52CD5">
      <w:headerReference w:type="default" r:id="rId15"/>
      <w:footerReference w:type="default" r:id="rId16"/>
      <w:pgSz w:w="11906" w:h="16838"/>
      <w:pgMar w:top="995" w:right="849" w:bottom="1276" w:left="1080" w:header="284" w:footer="1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07378" w14:textId="77777777" w:rsidR="00F70F63" w:rsidRDefault="00F70F63" w:rsidP="0047367B">
      <w:pPr>
        <w:spacing w:after="0" w:line="240" w:lineRule="auto"/>
      </w:pPr>
      <w:r>
        <w:separator/>
      </w:r>
    </w:p>
  </w:endnote>
  <w:endnote w:type="continuationSeparator" w:id="0">
    <w:p w14:paraId="2487CD01" w14:textId="77777777" w:rsidR="00F70F63" w:rsidRDefault="00F70F63" w:rsidP="00473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charset w:val="00"/>
    <w:family w:val="swiss"/>
    <w:pitch w:val="variable"/>
    <w:sig w:usb0="E00002EF" w:usb1="4000205B" w:usb2="00000028" w:usb3="00000000" w:csb0="0000019F" w:csb1="00000000"/>
  </w:font>
  <w:font w:name="Raleway">
    <w:charset w:val="00"/>
    <w:family w:val="auto"/>
    <w:pitch w:val="variable"/>
    <w:sig w:usb0="A00002FF" w:usb1="5000205B" w:usb2="00000000" w:usb3="00000000" w:csb0="00000197"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F5854" w14:textId="77777777" w:rsidR="0047367B" w:rsidRPr="00696106" w:rsidRDefault="00D52CD5" w:rsidP="00D52CD5">
    <w:pPr>
      <w:pStyle w:val="Footer"/>
      <w:jc w:val="center"/>
    </w:pPr>
    <w:r>
      <w:rPr>
        <w:noProof/>
        <w:lang w:eastAsia="en-GB"/>
      </w:rPr>
      <w:drawing>
        <wp:inline distT="0" distB="0" distL="0" distR="0" wp14:anchorId="29A5D33B" wp14:editId="59A548FC">
          <wp:extent cx="3294000" cy="270000"/>
          <wp:effectExtent l="0" t="0" r="1905" b="0"/>
          <wp:docPr id="5" name="Picture 5" descr="C:\Users\stantonl\AppData\Local\Microsoft\Windows\Temporary Internet Files\Content.Word\Straplin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ntonl\AppData\Local\Microsoft\Windows\Temporary Internet Files\Content.Word\Strapline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4000" cy="270000"/>
                  </a:xfrm>
                  <a:prstGeom prst="rect">
                    <a:avLst/>
                  </a:prstGeom>
                  <a:noFill/>
                  <a:ln>
                    <a:noFill/>
                  </a:ln>
                </pic:spPr>
              </pic:pic>
            </a:graphicData>
          </a:graphic>
        </wp:inline>
      </w:drawing>
    </w:r>
    <w:r>
      <w:rPr>
        <w:rFonts w:ascii="Arial" w:hAnsi="Arial"/>
        <w:color w:val="3C3C3C"/>
        <w:sz w:val="16"/>
      </w:rPr>
      <w:br/>
      <w:t>Livewell Southwest is a Community Interest Company</w:t>
    </w:r>
    <w:r w:rsidRPr="00BC0BE7">
      <w:rPr>
        <w:rFonts w:ascii="Arial" w:hAnsi="Arial"/>
        <w:color w:val="3C3C3C"/>
        <w:sz w:val="16"/>
      </w:rPr>
      <w:t xml:space="preserve"> </w:t>
    </w:r>
    <w:r>
      <w:rPr>
        <w:rFonts w:ascii="Arial" w:hAnsi="Arial"/>
        <w:color w:val="3C3C3C"/>
        <w:sz w:val="16"/>
      </w:rPr>
      <w:t>(</w:t>
    </w:r>
    <w:r w:rsidRPr="00BC0BE7">
      <w:rPr>
        <w:rFonts w:ascii="Arial" w:hAnsi="Arial"/>
        <w:color w:val="3C3C3C"/>
        <w:sz w:val="16"/>
      </w:rPr>
      <w:t>CIC</w:t>
    </w:r>
    <w:r>
      <w:rPr>
        <w:rFonts w:ascii="Arial" w:hAnsi="Arial"/>
        <w:color w:val="3C3C3C"/>
        <w:sz w:val="16"/>
      </w:rPr>
      <w:t>)</w:t>
    </w:r>
    <w:r w:rsidRPr="00BC0BE7">
      <w:rPr>
        <w:rFonts w:ascii="Arial" w:hAnsi="Arial"/>
        <w:color w:val="3C3C3C"/>
        <w:sz w:val="16"/>
      </w:rPr>
      <w:t xml:space="preserve">. </w:t>
    </w:r>
    <w:r>
      <w:rPr>
        <w:rFonts w:ascii="Arial" w:hAnsi="Arial"/>
        <w:color w:val="3C3C3C"/>
        <w:sz w:val="16"/>
      </w:rPr>
      <w:br/>
    </w:r>
    <w:r w:rsidRPr="00BC0BE7">
      <w:rPr>
        <w:rFonts w:ascii="Arial" w:hAnsi="Arial"/>
        <w:color w:val="3C3C3C"/>
        <w:sz w:val="16"/>
      </w:rPr>
      <w:t>Company Registration Number 07584107. Re</w:t>
    </w:r>
    <w:r>
      <w:rPr>
        <w:rFonts w:ascii="Arial" w:hAnsi="Arial"/>
        <w:color w:val="3C3C3C"/>
        <w:sz w:val="16"/>
      </w:rPr>
      <w:t xml:space="preserve">gistered in England and Wales. </w:t>
    </w:r>
    <w:r>
      <w:rPr>
        <w:rFonts w:ascii="Arial" w:hAnsi="Arial"/>
        <w:color w:val="3C3C3C"/>
        <w:sz w:val="16"/>
      </w:rPr>
      <w:br/>
    </w:r>
    <w:r w:rsidRPr="00BC0BE7">
      <w:rPr>
        <w:rFonts w:ascii="Arial" w:hAnsi="Arial"/>
        <w:color w:val="3C3C3C"/>
        <w:sz w:val="16"/>
      </w:rPr>
      <w:t>Registered Office Local Care Centre, 200 Mount Gould Road, Plymouth. PL4 7PY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14EB4" w14:textId="77777777" w:rsidR="00F70F63" w:rsidRDefault="00F70F63" w:rsidP="0047367B">
      <w:pPr>
        <w:spacing w:after="0" w:line="240" w:lineRule="auto"/>
      </w:pPr>
      <w:r>
        <w:separator/>
      </w:r>
    </w:p>
  </w:footnote>
  <w:footnote w:type="continuationSeparator" w:id="0">
    <w:p w14:paraId="3892EA3E" w14:textId="77777777" w:rsidR="00F70F63" w:rsidRDefault="00F70F63" w:rsidP="00473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8FB35" w14:textId="77777777" w:rsidR="0047367B" w:rsidRDefault="00D824AD" w:rsidP="00AD437D">
    <w:pPr>
      <w:pStyle w:val="Header"/>
      <w:tabs>
        <w:tab w:val="clear" w:pos="4513"/>
        <w:tab w:val="clear" w:pos="9026"/>
        <w:tab w:val="right" w:pos="9923"/>
      </w:tabs>
      <w:ind w:right="-371"/>
    </w:pPr>
    <w:r>
      <w:t xml:space="preserve"> </w:t>
    </w:r>
    <w:r w:rsidR="00D52CD5">
      <w:rPr>
        <w:noProof/>
        <w:lang w:eastAsia="en-GB"/>
      </w:rPr>
      <w:t xml:space="preserve">                                                                                                                   </w:t>
    </w:r>
    <w:r w:rsidR="00AD437D">
      <w:rPr>
        <w:noProof/>
        <w:lang w:eastAsia="en-GB"/>
      </w:rPr>
      <w:t xml:space="preserve">                          </w:t>
    </w:r>
    <w:r w:rsidR="00D52CD5">
      <w:rPr>
        <w:noProof/>
        <w:lang w:eastAsia="en-GB"/>
      </w:rPr>
      <w:t xml:space="preserve">     </w:t>
    </w:r>
    <w:r w:rsidR="00D52CD5">
      <w:rPr>
        <w:noProof/>
        <w:lang w:eastAsia="en-GB"/>
      </w:rPr>
      <w:drawing>
        <wp:inline distT="0" distB="0" distL="0" distR="0" wp14:anchorId="02936C98" wp14:editId="6CB9A96E">
          <wp:extent cx="1774800" cy="763200"/>
          <wp:effectExtent l="0" t="0" r="0" b="0"/>
          <wp:docPr id="3" name="Picture 3" descr="G:\PCHComms\New identity for PCH\LIVEWELL _LOGOS\LIVEWELL _LOGOS\Livewe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CHComms\New identity for PCH\LIVEWELL _LOGOS\LIVEWELL _LOGOS\Livewe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800" cy="763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E1F62"/>
    <w:multiLevelType w:val="hybridMultilevel"/>
    <w:tmpl w:val="5BEAB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DB060E"/>
    <w:multiLevelType w:val="hybridMultilevel"/>
    <w:tmpl w:val="589E0CF4"/>
    <w:lvl w:ilvl="0" w:tplc="DB469A06">
      <w:start w:val="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921BC6"/>
    <w:multiLevelType w:val="hybridMultilevel"/>
    <w:tmpl w:val="D89EC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1C3E42"/>
    <w:multiLevelType w:val="hybridMultilevel"/>
    <w:tmpl w:val="7A36C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0045DD"/>
    <w:multiLevelType w:val="hybridMultilevel"/>
    <w:tmpl w:val="FE361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8C0A27"/>
    <w:multiLevelType w:val="hybridMultilevel"/>
    <w:tmpl w:val="230E14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20324894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5616708">
    <w:abstractNumId w:val="5"/>
  </w:num>
  <w:num w:numId="3" w16cid:durableId="170873053">
    <w:abstractNumId w:val="2"/>
  </w:num>
  <w:num w:numId="4" w16cid:durableId="382291382">
    <w:abstractNumId w:val="4"/>
  </w:num>
  <w:num w:numId="5" w16cid:durableId="1849325946">
    <w:abstractNumId w:val="0"/>
  </w:num>
  <w:num w:numId="6" w16cid:durableId="145558785">
    <w:abstractNumId w:val="3"/>
  </w:num>
  <w:num w:numId="7" w16cid:durableId="13004565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197"/>
    <w:rsid w:val="00012E4D"/>
    <w:rsid w:val="000517FB"/>
    <w:rsid w:val="00102B65"/>
    <w:rsid w:val="00106467"/>
    <w:rsid w:val="00157CD3"/>
    <w:rsid w:val="0021011D"/>
    <w:rsid w:val="002252BF"/>
    <w:rsid w:val="00313433"/>
    <w:rsid w:val="00355382"/>
    <w:rsid w:val="00455823"/>
    <w:rsid w:val="0047367B"/>
    <w:rsid w:val="004E0225"/>
    <w:rsid w:val="004E68E6"/>
    <w:rsid w:val="0052649B"/>
    <w:rsid w:val="005716DE"/>
    <w:rsid w:val="005C5006"/>
    <w:rsid w:val="00696106"/>
    <w:rsid w:val="006E7FC6"/>
    <w:rsid w:val="007D7B33"/>
    <w:rsid w:val="008060DB"/>
    <w:rsid w:val="008C7B6E"/>
    <w:rsid w:val="00943BA8"/>
    <w:rsid w:val="009713D5"/>
    <w:rsid w:val="00A046AD"/>
    <w:rsid w:val="00A14C21"/>
    <w:rsid w:val="00AD437D"/>
    <w:rsid w:val="00BA1197"/>
    <w:rsid w:val="00BC4543"/>
    <w:rsid w:val="00C1612E"/>
    <w:rsid w:val="00C6505D"/>
    <w:rsid w:val="00D52CD5"/>
    <w:rsid w:val="00D824AD"/>
    <w:rsid w:val="00DA5875"/>
    <w:rsid w:val="00DE72F6"/>
    <w:rsid w:val="00E07D35"/>
    <w:rsid w:val="00F70F63"/>
    <w:rsid w:val="00FC0297"/>
    <w:rsid w:val="00FC2248"/>
    <w:rsid w:val="00FF3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F02824"/>
  <w15:docId w15:val="{492C015B-81F2-47A0-B89D-47A936FBE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67B"/>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67B"/>
    <w:pPr>
      <w:tabs>
        <w:tab w:val="center" w:pos="4513"/>
        <w:tab w:val="right" w:pos="9026"/>
      </w:tabs>
      <w:spacing w:after="0" w:line="240" w:lineRule="auto"/>
    </w:pPr>
    <w:rPr>
      <w:rFonts w:asciiTheme="minorHAnsi" w:hAnsiTheme="minorHAnsi"/>
    </w:rPr>
  </w:style>
  <w:style w:type="character" w:customStyle="1" w:styleId="HeaderChar">
    <w:name w:val="Header Char"/>
    <w:basedOn w:val="DefaultParagraphFont"/>
    <w:link w:val="Header"/>
    <w:uiPriority w:val="99"/>
    <w:rsid w:val="0047367B"/>
  </w:style>
  <w:style w:type="paragraph" w:styleId="Footer">
    <w:name w:val="footer"/>
    <w:basedOn w:val="Normal"/>
    <w:link w:val="FooterChar"/>
    <w:uiPriority w:val="99"/>
    <w:unhideWhenUsed/>
    <w:rsid w:val="0047367B"/>
    <w:pPr>
      <w:tabs>
        <w:tab w:val="center" w:pos="4513"/>
        <w:tab w:val="right" w:pos="9026"/>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47367B"/>
  </w:style>
  <w:style w:type="paragraph" w:styleId="BalloonText">
    <w:name w:val="Balloon Text"/>
    <w:basedOn w:val="Normal"/>
    <w:link w:val="BalloonTextChar"/>
    <w:uiPriority w:val="99"/>
    <w:semiHidden/>
    <w:unhideWhenUsed/>
    <w:rsid w:val="00473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67B"/>
    <w:rPr>
      <w:rFonts w:ascii="Tahoma" w:hAnsi="Tahoma" w:cs="Tahoma"/>
      <w:sz w:val="16"/>
      <w:szCs w:val="16"/>
    </w:rPr>
  </w:style>
  <w:style w:type="character" w:styleId="Hyperlink">
    <w:name w:val="Hyperlink"/>
    <w:basedOn w:val="DefaultParagraphFont"/>
    <w:uiPriority w:val="99"/>
    <w:unhideWhenUsed/>
    <w:rsid w:val="0047367B"/>
    <w:rPr>
      <w:color w:val="0000FF" w:themeColor="hyperlink"/>
      <w:u w:val="single"/>
    </w:rPr>
  </w:style>
  <w:style w:type="paragraph" w:styleId="ListParagraph">
    <w:name w:val="List Paragraph"/>
    <w:basedOn w:val="Normal"/>
    <w:uiPriority w:val="34"/>
    <w:qFormat/>
    <w:rsid w:val="00943BA8"/>
    <w:pPr>
      <w:ind w:left="720"/>
      <w:contextualSpacing/>
    </w:pPr>
  </w:style>
  <w:style w:type="table" w:styleId="TableGrid">
    <w:name w:val="Table Grid"/>
    <w:basedOn w:val="TableNormal"/>
    <w:uiPriority w:val="59"/>
    <w:rsid w:val="004E0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E0225"/>
    <w:rPr>
      <w:b/>
      <w:bCs/>
    </w:rPr>
  </w:style>
  <w:style w:type="character" w:customStyle="1" w:styleId="nvpvalue">
    <w:name w:val="nvp__value"/>
    <w:basedOn w:val="DefaultParagraphFont"/>
    <w:rsid w:val="004E0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29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theadvocacypeople.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aringforcarers@improvinglivesplymouth.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mprovinglivesplymouth.org.uk/our-services/caring-for-carer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Plymouth ICT Shared Service</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STANTON Lisa, Internal Communications Officer</dc:creator>
  <cp:lastModifiedBy>STRACQUALURSI, Stefania (LIVEWELL SOUTHWEST)</cp:lastModifiedBy>
  <cp:revision>8</cp:revision>
  <cp:lastPrinted>2019-01-23T13:48:00Z</cp:lastPrinted>
  <dcterms:created xsi:type="dcterms:W3CDTF">2022-03-22T11:25:00Z</dcterms:created>
  <dcterms:modified xsi:type="dcterms:W3CDTF">2023-01-12T13:17:00Z</dcterms:modified>
</cp:coreProperties>
</file>