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740" w14:textId="77777777" w:rsidR="0047367B" w:rsidRDefault="0047367B" w:rsidP="0047367B"/>
    <w:p w14:paraId="3BCC408C" w14:textId="13EF7F5E" w:rsidR="0047367B" w:rsidRPr="009E518D" w:rsidRDefault="009E518D" w:rsidP="0047367B">
      <w:pPr>
        <w:rPr>
          <w:b/>
          <w:bCs/>
          <w:color w:val="007AC2"/>
          <w:sz w:val="28"/>
          <w:szCs w:val="28"/>
        </w:rPr>
      </w:pPr>
      <w:r w:rsidRPr="009E518D">
        <w:rPr>
          <w:b/>
          <w:bCs/>
          <w:color w:val="007AC2"/>
          <w:sz w:val="28"/>
          <w:szCs w:val="28"/>
        </w:rPr>
        <w:t xml:space="preserve">Prosthetics Rehabilitation Service – </w:t>
      </w:r>
      <w:r w:rsidR="00E53DD5">
        <w:rPr>
          <w:b/>
          <w:bCs/>
          <w:color w:val="007AC2"/>
          <w:sz w:val="28"/>
          <w:szCs w:val="28"/>
        </w:rPr>
        <w:t xml:space="preserve">What to expect at a Cast and Measure appointment </w:t>
      </w:r>
    </w:p>
    <w:p w14:paraId="1DDD4DD4" w14:textId="77777777" w:rsidR="00BA2384" w:rsidRDefault="00BA2384" w:rsidP="00397670">
      <w:r w:rsidRPr="00BA2384">
        <w:rPr>
          <w:b/>
          <w:bCs/>
        </w:rPr>
        <w:t xml:space="preserve">What to expect at a Cast and Measure appointment </w:t>
      </w:r>
      <w:r>
        <w:rPr>
          <w:b/>
          <w:bCs/>
        </w:rPr>
        <w:br/>
      </w:r>
      <w:r w:rsidRPr="00BA2384">
        <w:t xml:space="preserve">If you have received a letter asking you to come for a cast and measure it normally means that you will have a plaster of Paris cast taken of your residual limb (stump). It is important that you bring any prostheses you have been issued and any liners with you to this appointment. If you have been wearing a Compression sock (shrinker) on your residual limb you should wear this to the appointment. </w:t>
      </w:r>
    </w:p>
    <w:p w14:paraId="0389A68F" w14:textId="77777777" w:rsidR="00BA2384" w:rsidRDefault="00BA2384" w:rsidP="00397670">
      <w:r w:rsidRPr="00BA2384">
        <w:rPr>
          <w:b/>
          <w:bCs/>
        </w:rPr>
        <w:t>Partial Foot, Ankle Disarticulation and Trans-tibial Amputees</w:t>
      </w:r>
      <w:r w:rsidRPr="00BA2384">
        <w:t xml:space="preserve"> </w:t>
      </w:r>
      <w:r>
        <w:br/>
      </w:r>
      <w:r w:rsidRPr="00BA2384">
        <w:t xml:space="preserve">If you are in a wheelchair then you may be able to stay in that chair, if not you may be asked to transfer to the casting chair. You may be asked to remove your trousers for the cast therefore you may feel more comfortable if you have some shorts with you. </w:t>
      </w:r>
    </w:p>
    <w:p w14:paraId="470D85A6" w14:textId="77777777" w:rsidR="00BA2384" w:rsidRDefault="00BA2384" w:rsidP="00397670">
      <w:r w:rsidRPr="00BA2384">
        <w:t xml:space="preserve">For a normal cast your residual limb will be wrapped in cling film, this will keep your leg clean and stop any hairs being pulled out by the plaster. </w:t>
      </w:r>
    </w:p>
    <w:p w14:paraId="13BAFEE3" w14:textId="77777777" w:rsidR="00BA2384" w:rsidRDefault="00BA2384" w:rsidP="00397670">
      <w:r w:rsidRPr="00BA2384">
        <w:t xml:space="preserve">A damp casting sock will be placed over the cling film. </w:t>
      </w:r>
    </w:p>
    <w:p w14:paraId="1644D8E4" w14:textId="6CCD1C13" w:rsidR="00BA2384" w:rsidRDefault="00BA2384" w:rsidP="00397670">
      <w:r w:rsidRPr="00BA2384">
        <w:t>The prosthetist will then draw on the sock using an indelible pencil, they will mark the bony prominences and pressure tolerant areas on your residual limb.</w:t>
      </w:r>
    </w:p>
    <w:p w14:paraId="3E33F31A" w14:textId="77777777" w:rsidR="00BA2384" w:rsidRDefault="00BA2384" w:rsidP="00397670">
      <w:r w:rsidRPr="00BA2384">
        <w:t xml:space="preserve">The prosthetist will ask you if there are any areas on your residual limb that are sensitive or painful, these will also be marked. </w:t>
      </w:r>
    </w:p>
    <w:p w14:paraId="6C80FBA0" w14:textId="77777777" w:rsidR="00BA2384" w:rsidRDefault="00BA2384" w:rsidP="00397670">
      <w:r w:rsidRPr="00BA2384">
        <w:t xml:space="preserve">The prosthetist will then wrap your residual limb in wet plaster of Paris bandage, this will be moulded to your residual limb and pressure will be applied to the cast as the plaster is setting. The cast takes between 7-10 minutes to set. </w:t>
      </w:r>
    </w:p>
    <w:p w14:paraId="23B13345" w14:textId="77777777" w:rsidR="00BA2384" w:rsidRDefault="00BA2384" w:rsidP="00397670">
      <w:r w:rsidRPr="00BA2384">
        <w:t xml:space="preserve">The cast will be removed once it has set. Measurements of your residual limb and of your sound limb will be taken; these measurements will depend on the type of prosthesis (artificial limb) you are being measured for. </w:t>
      </w:r>
    </w:p>
    <w:p w14:paraId="43FAF0B6" w14:textId="77777777" w:rsidR="00BA2384" w:rsidRDefault="00BA2384" w:rsidP="00397670">
      <w:r w:rsidRPr="00BA2384">
        <w:t xml:space="preserve">If you are having a cast done for a roll on silicone sleeve then the cast is taken over the top of this. It is important that you bring this with you to all the appointments. Sometimes an air pressure bladder is used for the cast in these cases the Prosthetist will explain everything to you. </w:t>
      </w:r>
    </w:p>
    <w:p w14:paraId="7BC12925" w14:textId="600892F7" w:rsidR="00BA2384" w:rsidRDefault="00BA2384" w:rsidP="00397670">
      <w:r w:rsidRPr="00BA2384">
        <w:t>An appointment will be made for you to come back for fitting and delivery of your prosthesis.</w:t>
      </w:r>
    </w:p>
    <w:p w14:paraId="6FE08043" w14:textId="77777777" w:rsidR="00BA2384" w:rsidRDefault="00BA2384" w:rsidP="00397670">
      <w:r w:rsidRPr="00BA2384">
        <w:rPr>
          <w:b/>
          <w:bCs/>
        </w:rPr>
        <w:t xml:space="preserve">Knee Disarticulation, Transfemoral Hip Disarticulation and Hemi Pelvectomy Amputees </w:t>
      </w:r>
      <w:r w:rsidRPr="00BA2384">
        <w:rPr>
          <w:i/>
          <w:iCs/>
        </w:rPr>
        <w:t>Transfemoral CAD CAM:</w:t>
      </w:r>
      <w:r w:rsidRPr="00BA2384">
        <w:t xml:space="preserve"> The prosthetist may decide a Computer Aided Design (CAD) socket is appropriate. If this is the case the prosthetist will ask you to stand in the parallel bars. The prosthetist will take measurements of your residual limb and sound limb. These measurements will be input into the computer for a socket to be manufactured. </w:t>
      </w:r>
    </w:p>
    <w:p w14:paraId="78F59409" w14:textId="77777777" w:rsidR="00BA2384" w:rsidRDefault="00BA2384" w:rsidP="00397670">
      <w:r w:rsidRPr="00BA2384">
        <w:rPr>
          <w:i/>
          <w:iCs/>
        </w:rPr>
        <w:lastRenderedPageBreak/>
        <w:t>Cast:</w:t>
      </w:r>
      <w:r w:rsidRPr="00BA2384">
        <w:t xml:space="preserve"> You will be asked to sit in the casting chair for the cast to be done. This chair is raised up and turned round so you will be standing on a casting platform. For the cast you will have to remove your trousers or skirt. Although every effort is made to try and keep you clean during the process, it is sometimes unavoidable that plaster may get on your clothes. It is advisable to bring a spare set of underwear to this appointment. </w:t>
      </w:r>
    </w:p>
    <w:p w14:paraId="08DBCE80" w14:textId="77777777" w:rsidR="00BA2384" w:rsidRDefault="00BA2384" w:rsidP="00397670">
      <w:r w:rsidRPr="00BA2384">
        <w:t xml:space="preserve">For a normal cast you will have cling film applied around your waist and down your residual limb. Casting shorts will be applied to your leg and residual limb. These resemble a pair of long johns! The prosthetist will draw some marks on the shorts, marking any bony prominences and marking any circumferential measurements they take. </w:t>
      </w:r>
    </w:p>
    <w:p w14:paraId="20479F2B" w14:textId="738DBF04" w:rsidR="00BA2384" w:rsidRDefault="00BA2384" w:rsidP="00397670">
      <w:r w:rsidRPr="00BA2384">
        <w:t>The prosthetist may then apply either a brim to your residual limb which replicates the shape of the prosthetic socket or they may apply elasticated straps to your residual limb</w:t>
      </w:r>
      <w:r>
        <w:t>.</w:t>
      </w:r>
    </w:p>
    <w:p w14:paraId="544E73E2" w14:textId="77777777" w:rsidR="00BA2384" w:rsidRPr="00BA2384" w:rsidRDefault="00BA2384" w:rsidP="00397670"/>
    <w:p w14:paraId="09F2CAFB" w14:textId="2561068B" w:rsidR="00397670" w:rsidRDefault="00397670" w:rsidP="00397670">
      <w:r w:rsidRPr="00460B46">
        <w:rPr>
          <w:b/>
          <w:bCs/>
        </w:rPr>
        <w:t>Compli</w:t>
      </w:r>
      <w:r w:rsidR="00460B46" w:rsidRPr="00460B46">
        <w:rPr>
          <w:b/>
          <w:bCs/>
        </w:rPr>
        <w:t>ments, comments a</w:t>
      </w:r>
      <w:r w:rsidRPr="00460B46">
        <w:rPr>
          <w:b/>
          <w:bCs/>
        </w:rPr>
        <w:t>nd complaints</w:t>
      </w:r>
      <w:r>
        <w:br/>
        <w:t xml:space="preserve">If you’d like to compliment, comment or </w:t>
      </w:r>
      <w:r w:rsidR="00460B46">
        <w:t>complain about our service please contact:</w:t>
      </w:r>
    </w:p>
    <w:p w14:paraId="56AFB477" w14:textId="0E3937F5" w:rsidR="00460B46" w:rsidRDefault="00460B46" w:rsidP="00397670">
      <w:r>
        <w:t>Customer Services Department</w:t>
      </w:r>
      <w:r>
        <w:br/>
        <w:t>Livewell Southwest</w:t>
      </w:r>
      <w:r>
        <w:br/>
        <w:t>Crownhill Court</w:t>
      </w:r>
      <w:r>
        <w:br/>
        <w:t>Tailyour Road</w:t>
      </w:r>
      <w:r>
        <w:br/>
        <w:t>PL6 5DH</w:t>
      </w:r>
      <w:r>
        <w:br/>
        <w:t>Tel: 01752 435201</w:t>
      </w:r>
      <w:r>
        <w:br/>
        <w:t xml:space="preserve">Email: </w:t>
      </w:r>
      <w:hyperlink r:id="rId9" w:history="1">
        <w:r w:rsidRPr="00804E1C">
          <w:rPr>
            <w:rStyle w:val="Hyperlink"/>
          </w:rPr>
          <w:t>customerservicespch@nhs.net</w:t>
        </w:r>
      </w:hyperlink>
      <w:r>
        <w:t xml:space="preserve"> </w:t>
      </w:r>
    </w:p>
    <w:p w14:paraId="7A043768" w14:textId="77777777" w:rsidR="00397670" w:rsidRDefault="00397670" w:rsidP="00397670"/>
    <w:p w14:paraId="1036200B" w14:textId="65D0100A" w:rsidR="0031524B" w:rsidRDefault="0031524B" w:rsidP="00397670">
      <w:r w:rsidRPr="0031524B">
        <w:rPr>
          <w:b/>
          <w:bCs/>
        </w:rPr>
        <w:t>Contact details</w:t>
      </w:r>
      <w:r>
        <w:br/>
        <w:t>The Thornberry Centre</w:t>
      </w:r>
      <w:r>
        <w:br/>
        <w:t>1 Brest Way (off Morlaix Drive)</w:t>
      </w:r>
      <w:r>
        <w:br/>
        <w:t>Derriford</w:t>
      </w:r>
      <w:r>
        <w:br/>
        <w:t>Plymouth</w:t>
      </w:r>
      <w:r>
        <w:br/>
        <w:t>PL6 5XW</w:t>
      </w:r>
      <w:r>
        <w:br/>
        <w:t>Tel: 01752 434200</w:t>
      </w:r>
    </w:p>
    <w:p w14:paraId="3D0995AD" w14:textId="431F6AD1" w:rsidR="0031524B" w:rsidRDefault="0031524B" w:rsidP="0047367B">
      <w:r w:rsidRPr="0031524B">
        <w:rPr>
          <w:b/>
          <w:bCs/>
        </w:rPr>
        <w:t>Opening times</w:t>
      </w:r>
      <w:r>
        <w:br/>
        <w:t>Mon – Fri, 8:30am – 4:30pm</w:t>
      </w:r>
    </w:p>
    <w:p w14:paraId="6B6AC6C9" w14:textId="2C18F9C2" w:rsidR="0031524B" w:rsidRDefault="00934BE1" w:rsidP="0047367B">
      <w:hyperlink r:id="rId10" w:history="1">
        <w:r w:rsidRPr="00863314">
          <w:rPr>
            <w:rStyle w:val="Hyperlink"/>
          </w:rPr>
          <w:t>www.livewellsouthwest.co.uk</w:t>
        </w:r>
      </w:hyperlink>
      <w:r>
        <w:t xml:space="preserve"> </w:t>
      </w:r>
    </w:p>
    <w:p w14:paraId="25D4FE5F" w14:textId="77777777" w:rsidR="0047367B" w:rsidRDefault="0047367B" w:rsidP="0047367B"/>
    <w:p w14:paraId="772F4F3C" w14:textId="77777777" w:rsidR="0047367B" w:rsidRDefault="0047367B" w:rsidP="0047367B"/>
    <w:sectPr w:rsidR="0047367B" w:rsidSect="0047367B">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B58" w14:textId="77777777" w:rsidR="0071270E" w:rsidRDefault="0071270E" w:rsidP="0047367B">
      <w:pPr>
        <w:spacing w:after="0" w:line="240" w:lineRule="auto"/>
      </w:pPr>
      <w:r>
        <w:separator/>
      </w:r>
    </w:p>
  </w:endnote>
  <w:endnote w:type="continuationSeparator" w:id="0">
    <w:p w14:paraId="0DE081A4" w14:textId="77777777" w:rsidR="0071270E" w:rsidRDefault="0071270E" w:rsidP="0047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1006" w14:textId="4AE32064" w:rsidR="0047367B" w:rsidRPr="00EE5EFE" w:rsidRDefault="00EE5EFE" w:rsidP="00EE5EFE">
    <w:pPr>
      <w:pStyle w:val="Footer"/>
      <w:jc w:val="center"/>
    </w:pPr>
    <w:r>
      <w:rPr>
        <w:rFonts w:ascii="Arial" w:hAnsi="Arial"/>
        <w:noProof/>
        <w:color w:val="3C3C3C"/>
        <w:sz w:val="16"/>
        <w:lang w:eastAsia="en-GB"/>
      </w:rPr>
      <w:drawing>
        <wp:inline distT="0" distB="0" distL="0" distR="0" wp14:anchorId="1E391640" wp14:editId="0F174907">
          <wp:extent cx="4809600" cy="266400"/>
          <wp:effectExtent l="0" t="0" r="0" b="635"/>
          <wp:docPr id="2" name="Picture 2" descr="G:\LivewellSWCOMMS\RESOURCES Image library\Logo Files\Logo files\New Strapline 2019\New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vewellSWCOMMS\RESOURCES Image library\Logo Files\Logo files\New Strapline 2019\New strap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6585" b="30488"/>
                  <a:stretch/>
                </pic:blipFill>
                <pic:spPr bwMode="auto">
                  <a:xfrm>
                    <a:off x="0" y="0"/>
                    <a:ext cx="4809600" cy="266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87E5" w14:textId="77777777" w:rsidR="0071270E" w:rsidRDefault="0071270E" w:rsidP="0047367B">
      <w:pPr>
        <w:spacing w:after="0" w:line="240" w:lineRule="auto"/>
      </w:pPr>
      <w:r>
        <w:separator/>
      </w:r>
    </w:p>
  </w:footnote>
  <w:footnote w:type="continuationSeparator" w:id="0">
    <w:p w14:paraId="6F5A9132" w14:textId="77777777" w:rsidR="0071270E" w:rsidRDefault="0071270E" w:rsidP="0047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75FC" w14:textId="77777777" w:rsidR="0047367B" w:rsidRDefault="0047367B" w:rsidP="0047367B">
    <w:pPr>
      <w:pStyle w:val="Header"/>
      <w:jc w:val="right"/>
    </w:pPr>
    <w:r>
      <w:rPr>
        <w:noProof/>
        <w:lang w:eastAsia="en-GB"/>
      </w:rPr>
      <w:drawing>
        <wp:inline distT="0" distB="0" distL="0" distR="0" wp14:anchorId="79EBEF01" wp14:editId="6B3D0015">
          <wp:extent cx="1774800" cy="763200"/>
          <wp:effectExtent l="0" t="0" r="0" b="0"/>
          <wp:docPr id="1" name="Picture 1" descr="G:\PCHComms\New identity for PCH\LIVEWELL _LOGOS\LIVEWELL _LOGOS\Live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HComms\New identity for PCH\LIVEWELL _LOGOS\LIVEWELL _LOGOS\Livewe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00" cy="763200"/>
                  </a:xfrm>
                  <a:prstGeom prst="rect">
                    <a:avLst/>
                  </a:prstGeom>
                  <a:noFill/>
                  <a:ln>
                    <a:noFill/>
                  </a:ln>
                </pic:spPr>
              </pic:pic>
            </a:graphicData>
          </a:graphic>
        </wp:inline>
      </w:drawing>
    </w:r>
  </w:p>
  <w:p w14:paraId="0AD7F7BA" w14:textId="77777777" w:rsidR="0047367B" w:rsidRDefault="00473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97"/>
    <w:rsid w:val="00067462"/>
    <w:rsid w:val="0021011D"/>
    <w:rsid w:val="00313433"/>
    <w:rsid w:val="0031524B"/>
    <w:rsid w:val="00346E47"/>
    <w:rsid w:val="00397670"/>
    <w:rsid w:val="004305DB"/>
    <w:rsid w:val="00455823"/>
    <w:rsid w:val="00460B46"/>
    <w:rsid w:val="0047367B"/>
    <w:rsid w:val="004957DE"/>
    <w:rsid w:val="00506D23"/>
    <w:rsid w:val="0051265C"/>
    <w:rsid w:val="006B2960"/>
    <w:rsid w:val="006E7FC6"/>
    <w:rsid w:val="0071270E"/>
    <w:rsid w:val="008060DB"/>
    <w:rsid w:val="00934BE1"/>
    <w:rsid w:val="00956461"/>
    <w:rsid w:val="009E518D"/>
    <w:rsid w:val="00BA1197"/>
    <w:rsid w:val="00BA2384"/>
    <w:rsid w:val="00D50EF6"/>
    <w:rsid w:val="00E53DD5"/>
    <w:rsid w:val="00EE5EFE"/>
    <w:rsid w:val="00EF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1126"/>
  <w15:docId w15:val="{F2704380-C6A3-4F69-9087-9B5A7A59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7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7367B"/>
  </w:style>
  <w:style w:type="paragraph" w:styleId="Footer">
    <w:name w:val="footer"/>
    <w:basedOn w:val="Normal"/>
    <w:link w:val="Foot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7367B"/>
  </w:style>
  <w:style w:type="paragraph" w:styleId="BalloonText">
    <w:name w:val="Balloon Text"/>
    <w:basedOn w:val="Normal"/>
    <w:link w:val="BalloonTextChar"/>
    <w:uiPriority w:val="99"/>
    <w:semiHidden/>
    <w:unhideWhenUsed/>
    <w:rsid w:val="0047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7B"/>
    <w:rPr>
      <w:rFonts w:ascii="Tahoma" w:hAnsi="Tahoma" w:cs="Tahoma"/>
      <w:sz w:val="16"/>
      <w:szCs w:val="16"/>
    </w:rPr>
  </w:style>
  <w:style w:type="character" w:styleId="Hyperlink">
    <w:name w:val="Hyperlink"/>
    <w:basedOn w:val="DefaultParagraphFont"/>
    <w:uiPriority w:val="99"/>
    <w:unhideWhenUsed/>
    <w:rsid w:val="0047367B"/>
    <w:rPr>
      <w:color w:val="0000FF" w:themeColor="hyperlink"/>
      <w:u w:val="single"/>
    </w:rPr>
  </w:style>
  <w:style w:type="character" w:styleId="UnresolvedMention">
    <w:name w:val="Unresolved Mention"/>
    <w:basedOn w:val="DefaultParagraphFont"/>
    <w:uiPriority w:val="99"/>
    <w:semiHidden/>
    <w:unhideWhenUsed/>
    <w:rsid w:val="00460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vewellsouthwest.co.uk" TargetMode="External"/><Relationship Id="rId4" Type="http://schemas.openxmlformats.org/officeDocument/2006/relationships/styles" Target="styles.xml"/><Relationship Id="rId9" Type="http://schemas.openxmlformats.org/officeDocument/2006/relationships/hyperlink" Target="mailto:customerservicespch@nhs.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320c28-d66f-42d0-a061-76a6b5690914" xsi:nil="true"/>
    <lcf76f155ced4ddcb4097134ff3c332f xmlns="70c8f1cf-b3ca-4c8e-8907-11913063eb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3E59890F3145439211AE5EB508BDD2" ma:contentTypeVersion="19" ma:contentTypeDescription="Create a new document." ma:contentTypeScope="" ma:versionID="db368852801d46964e651dd246904fe8">
  <xsd:schema xmlns:xsd="http://www.w3.org/2001/XMLSchema" xmlns:xs="http://www.w3.org/2001/XMLSchema" xmlns:p="http://schemas.microsoft.com/office/2006/metadata/properties" xmlns:ns1="http://schemas.microsoft.com/sharepoint/v3" xmlns:ns2="70c8f1cf-b3ca-4c8e-8907-11913063eb45" xmlns:ns3="02320c28-d66f-42d0-a061-76a6b5690914" targetNamespace="http://schemas.microsoft.com/office/2006/metadata/properties" ma:root="true" ma:fieldsID="36afcde3667523aefe860113c24521b4" ns1:_="" ns2:_="" ns3:_="">
    <xsd:import namespace="http://schemas.microsoft.com/sharepoint/v3"/>
    <xsd:import namespace="70c8f1cf-b3ca-4c8e-8907-11913063eb45"/>
    <xsd:import namespace="02320c28-d66f-42d0-a061-76a6b5690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8f1cf-b3ca-4c8e-8907-11913063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20c28-d66f-42d0-a061-76a6b5690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3edd3f-9890-464c-ac4c-03cdbaf22587}" ma:internalName="TaxCatchAll" ma:showField="CatchAllData" ma:web="02320c28-d66f-42d0-a061-76a6b5690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30777-E111-465E-97D2-5C5A37ABBFC4}">
  <ds:schemaRefs>
    <ds:schemaRef ds:uri="http://schemas.microsoft.com/sharepoint/v3/contenttype/forms"/>
  </ds:schemaRefs>
</ds:datastoreItem>
</file>

<file path=customXml/itemProps2.xml><?xml version="1.0" encoding="utf-8"?>
<ds:datastoreItem xmlns:ds="http://schemas.openxmlformats.org/officeDocument/2006/customXml" ds:itemID="{2A6EBD74-700B-4109-BB8A-10DA5222B670}">
  <ds:schemaRefs>
    <ds:schemaRef ds:uri="http://schemas.microsoft.com/office/2006/metadata/properties"/>
    <ds:schemaRef ds:uri="http://schemas.microsoft.com/office/infopath/2007/PartnerControls"/>
    <ds:schemaRef ds:uri="http://schemas.microsoft.com/sharepoint/v3"/>
    <ds:schemaRef ds:uri="02320c28-d66f-42d0-a061-76a6b5690914"/>
    <ds:schemaRef ds:uri="70c8f1cf-b3ca-4c8e-8907-11913063eb45"/>
  </ds:schemaRefs>
</ds:datastoreItem>
</file>

<file path=customXml/itemProps3.xml><?xml version="1.0" encoding="utf-8"?>
<ds:datastoreItem xmlns:ds="http://schemas.openxmlformats.org/officeDocument/2006/customXml" ds:itemID="{7EEFF504-5F6C-46D8-B7E4-51B32203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8f1cf-b3ca-4c8e-8907-11913063eb45"/>
    <ds:schemaRef ds:uri="02320c28-d66f-42d0-a061-76a6b5690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Lisa, Internal Communications Officer</dc:creator>
  <cp:lastModifiedBy>STANTON, Lisa (LIVEWELL SOUTHWEST)</cp:lastModifiedBy>
  <cp:revision>4</cp:revision>
  <dcterms:created xsi:type="dcterms:W3CDTF">2025-07-17T11:05:00Z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0x010100CD3E59890F3145439211AE5EB508BDD2</vt:lpwstr>
  </property>
</Properties>
</file>